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3B49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2E714A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54DD41C0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5B86511B" w14:textId="7BC4033F" w:rsidR="00D17775" w:rsidRPr="00E85059" w:rsidRDefault="00131879" w:rsidP="00E85059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25CA3A55" wp14:editId="5A2C9FBA">
            <wp:extent cx="1944370" cy="647700"/>
            <wp:effectExtent l="0" t="0" r="0" b="0"/>
            <wp:docPr id="1900367816" name="Obrázok 1900367816" descr="E:\Sov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E:\Sovička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26022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698EE4B2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29E87388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55A4ED57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333200A4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204F6BD9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14:paraId="21E91643" w14:textId="77777777" w:rsidR="0057281A" w:rsidRPr="00E85059" w:rsidRDefault="0098325B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BIOL</w:t>
      </w:r>
      <w:r w:rsidR="00D07932">
        <w:rPr>
          <w:rFonts w:cstheme="minorHAnsi"/>
          <w:b/>
          <w:sz w:val="40"/>
        </w:rPr>
        <w:t>ÓGIA</w:t>
      </w:r>
    </w:p>
    <w:p w14:paraId="0607C52F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7324626E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286C91">
        <w:rPr>
          <w:rFonts w:cstheme="minorHAnsi"/>
          <w:b/>
          <w:sz w:val="40"/>
        </w:rPr>
        <w:t>8</w:t>
      </w:r>
      <w:r w:rsidR="00D17775" w:rsidRPr="00E85059">
        <w:rPr>
          <w:rFonts w:cstheme="minorHAnsi"/>
          <w:b/>
          <w:sz w:val="40"/>
        </w:rPr>
        <w:t>. ročník</w:t>
      </w:r>
    </w:p>
    <w:p w14:paraId="55E1054E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 xml:space="preserve">Počet </w:t>
      </w:r>
      <w:r w:rsidR="00286C91">
        <w:rPr>
          <w:rFonts w:cstheme="minorHAnsi"/>
          <w:b/>
          <w:sz w:val="40"/>
        </w:rPr>
        <w:t>hodín:</w:t>
      </w:r>
      <w:r w:rsidR="00286C91">
        <w:rPr>
          <w:rFonts w:cstheme="minorHAnsi"/>
          <w:b/>
          <w:sz w:val="40"/>
        </w:rPr>
        <w:tab/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3495582E" w14:textId="0FD31B99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DF3FAD">
        <w:rPr>
          <w:rFonts w:cstheme="minorHAnsi"/>
          <w:b/>
          <w:sz w:val="40"/>
        </w:rPr>
        <w:t>26</w:t>
      </w:r>
      <w:r w:rsidR="00423F36" w:rsidRPr="00E85059">
        <w:rPr>
          <w:rFonts w:cstheme="minorHAnsi"/>
          <w:b/>
          <w:sz w:val="40"/>
        </w:rPr>
        <w:t>/20</w:t>
      </w:r>
      <w:r w:rsidR="00DF3FAD">
        <w:rPr>
          <w:rFonts w:cstheme="minorHAnsi"/>
          <w:b/>
          <w:sz w:val="40"/>
        </w:rPr>
        <w:t>27</w:t>
      </w:r>
    </w:p>
    <w:p w14:paraId="6064A431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4D144757" wp14:editId="1E01BDA8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FBD095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A7DA35E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0F132AD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031F568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7A07977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260862C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C082BCF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40859EA2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61237F0C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9CDD32A" w14:textId="77777777" w:rsidR="00593292" w:rsidRPr="00E85059" w:rsidRDefault="0059329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82AC9FF" w14:textId="77777777" w:rsidR="003D0F1A" w:rsidRPr="00334EA4" w:rsidRDefault="00334EA4" w:rsidP="00334EA4">
      <w:pPr>
        <w:spacing w:after="0" w:line="276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Výučba biológie sa spolu s fyzikou</w:t>
      </w:r>
      <w:r w:rsidR="003D0F1A" w:rsidRPr="00E85059">
        <w:rPr>
          <w:rFonts w:eastAsia="Calibri" w:cstheme="minorHAnsi"/>
          <w:sz w:val="24"/>
          <w:szCs w:val="24"/>
        </w:rPr>
        <w:t xml:space="preserve"> a chémiou podieľa na rozvíjaní prírodovednej gramotnosti žiaka tak, aby využíval nadobudnuté vedomosti, bol schopný klásť otázky a na základe dôkazov vyvodzoval závery, ktoré vedú k porozumeniu obsahu výučby prírodných vied</w:t>
      </w:r>
      <w:r w:rsidR="003D0F1A" w:rsidRPr="00334EA4">
        <w:rPr>
          <w:rFonts w:eastAsia="Calibri" w:cstheme="minorHAnsi"/>
          <w:sz w:val="24"/>
          <w:szCs w:val="24"/>
        </w:rPr>
        <w:t>.</w:t>
      </w:r>
      <w:r w:rsidRPr="00334EA4">
        <w:rPr>
          <w:rFonts w:eastAsia="Calibri" w:cstheme="minorHAnsi"/>
          <w:sz w:val="24"/>
          <w:szCs w:val="24"/>
        </w:rPr>
        <w:t xml:space="preserve"> </w:t>
      </w:r>
      <w:r w:rsidRPr="00334EA4">
        <w:rPr>
          <w:sz w:val="24"/>
          <w:szCs w:val="24"/>
        </w:rPr>
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 rozvíjanie schopnosti ekologicky myslieť a konať, ako aj pre upevňovanie návykov dôležitých pre zachovanie zdravia.</w:t>
      </w:r>
    </w:p>
    <w:p w14:paraId="7C94305F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C10AC90" w14:textId="77777777" w:rsidR="003D0F1A" w:rsidRPr="00E85059" w:rsidRDefault="003D0F1A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 xml:space="preserve">Prostredníctvom </w:t>
      </w:r>
      <w:r w:rsidR="00593292">
        <w:rPr>
          <w:rFonts w:eastAsia="Calibri" w:cstheme="minorHAnsi"/>
          <w:sz w:val="24"/>
          <w:szCs w:val="24"/>
        </w:rPr>
        <w:t xml:space="preserve">praktických cvičení </w:t>
      </w:r>
      <w:r w:rsidRPr="00E85059">
        <w:rPr>
          <w:rFonts w:eastAsia="Calibri" w:cstheme="minorHAnsi"/>
          <w:sz w:val="24"/>
          <w:szCs w:val="24"/>
        </w:rPr>
        <w:t xml:space="preserve">sa rozvíjajú žiacke bádateľské spôsobilosti, najmä </w:t>
      </w:r>
      <w:r w:rsidR="00593292">
        <w:rPr>
          <w:rFonts w:eastAsia="Calibri" w:cstheme="minorHAnsi"/>
          <w:sz w:val="24"/>
          <w:szCs w:val="24"/>
        </w:rPr>
        <w:t>schopnosť pozorovať, lepšie pochopiť  a</w:t>
      </w:r>
      <w:r w:rsidRPr="00E85059">
        <w:rPr>
          <w:rFonts w:eastAsia="Calibri" w:cstheme="minorHAnsi"/>
          <w:sz w:val="24"/>
          <w:szCs w:val="24"/>
        </w:rPr>
        <w:t xml:space="preserve"> spracovať </w:t>
      </w:r>
      <w:r w:rsidR="00593292">
        <w:rPr>
          <w:rFonts w:eastAsia="Calibri" w:cstheme="minorHAnsi"/>
          <w:sz w:val="24"/>
          <w:szCs w:val="24"/>
        </w:rPr>
        <w:t xml:space="preserve">výsledky pozorovania rôznych  prírodnín. </w:t>
      </w:r>
      <w:r w:rsidRPr="00E85059">
        <w:rPr>
          <w:rFonts w:eastAsia="Calibri" w:cstheme="minorHAnsi"/>
          <w:sz w:val="24"/>
          <w:szCs w:val="24"/>
        </w:rPr>
        <w:t>Súčasťou týchto spôsobi</w:t>
      </w:r>
      <w:r w:rsidR="00593292">
        <w:rPr>
          <w:rFonts w:eastAsia="Calibri" w:cstheme="minorHAnsi"/>
          <w:sz w:val="24"/>
          <w:szCs w:val="24"/>
        </w:rPr>
        <w:t>lostí sú aj manuálne</w:t>
      </w:r>
      <w:r w:rsidRPr="00E85059">
        <w:rPr>
          <w:rFonts w:eastAsia="Calibri" w:cstheme="minorHAnsi"/>
          <w:sz w:val="24"/>
          <w:szCs w:val="24"/>
        </w:rPr>
        <w:t xml:space="preserve"> zručnosti žiaka</w:t>
      </w:r>
      <w:r w:rsidR="00593292">
        <w:rPr>
          <w:rFonts w:eastAsia="Calibri" w:cstheme="minorHAnsi"/>
          <w:sz w:val="24"/>
          <w:szCs w:val="24"/>
        </w:rPr>
        <w:t xml:space="preserve"> pri práci s mikroskopom</w:t>
      </w:r>
      <w:r w:rsidRPr="00E85059">
        <w:rPr>
          <w:rFonts w:eastAsia="Calibri" w:cstheme="minorHAnsi"/>
          <w:sz w:val="24"/>
          <w:szCs w:val="24"/>
        </w:rPr>
        <w:t>, schopnosť formulovať hypotézy, tvoriť závery a zov</w:t>
      </w:r>
      <w:r w:rsidR="00593292">
        <w:rPr>
          <w:rFonts w:eastAsia="Calibri" w:cstheme="minorHAnsi"/>
          <w:sz w:val="24"/>
          <w:szCs w:val="24"/>
        </w:rPr>
        <w:t>šeobecnenia, interpretovať</w:t>
      </w:r>
      <w:r w:rsidRPr="00E85059">
        <w:rPr>
          <w:rFonts w:eastAsia="Calibri" w:cstheme="minorHAnsi"/>
          <w:sz w:val="24"/>
          <w:szCs w:val="24"/>
        </w:rPr>
        <w:t xml:space="preserve"> a o</w:t>
      </w:r>
      <w:r w:rsidR="00593292">
        <w:rPr>
          <w:rFonts w:eastAsia="Calibri" w:cstheme="minorHAnsi"/>
          <w:sz w:val="24"/>
          <w:szCs w:val="24"/>
        </w:rPr>
        <w:t xml:space="preserve">písať </w:t>
      </w:r>
      <w:r w:rsidRPr="00E85059">
        <w:rPr>
          <w:rFonts w:eastAsia="Calibri" w:cstheme="minorHAnsi"/>
          <w:sz w:val="24"/>
          <w:szCs w:val="24"/>
        </w:rPr>
        <w:t xml:space="preserve"> vzájomné vzťahy</w:t>
      </w:r>
      <w:r w:rsidR="00593292">
        <w:rPr>
          <w:rFonts w:eastAsia="Calibri" w:cstheme="minorHAnsi"/>
          <w:sz w:val="24"/>
          <w:szCs w:val="24"/>
        </w:rPr>
        <w:t xml:space="preserve"> v prírode</w:t>
      </w:r>
      <w:r w:rsidRPr="00E85059">
        <w:rPr>
          <w:rFonts w:eastAsia="Calibri" w:cstheme="minorHAnsi"/>
          <w:sz w:val="24"/>
          <w:szCs w:val="24"/>
        </w:rPr>
        <w:t>.</w:t>
      </w:r>
    </w:p>
    <w:p w14:paraId="06B8FA7D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16E4FA7" w14:textId="77777777" w:rsidR="003D0F1A" w:rsidRPr="00E85059" w:rsidRDefault="00593292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Proces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uprednostňuje metódy a formy, ktoré sa podobajú prirodzenému postupu vedeckého poznávania. Vzhľadom na vek žiakov je to najmä empirický postup, pre ktorý je charakteristické riešenie problémov experimentálnou metódou aj s využitím informačno-komunikačných prostriedkov. Aktívna účasť žiaka sa zabezpečuje najmä riešením problémov a prácou v skupinách.</w:t>
      </w:r>
    </w:p>
    <w:p w14:paraId="7FF25CA8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FD99292" w14:textId="77777777" w:rsidR="002C0E8A" w:rsidRDefault="00B9681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Žiak prostredníctvom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získa vedomosti potrebné aj k osobným rozhodnutiam v občianskych a kultúrnych záležitostiach, ktoré súvisia s lokálnymi aj globálnymi problémami ako sú </w:t>
      </w:r>
      <w:r>
        <w:rPr>
          <w:rFonts w:eastAsia="Calibri" w:cstheme="minorHAnsi"/>
          <w:sz w:val="24"/>
          <w:szCs w:val="24"/>
        </w:rPr>
        <w:t>ochrana zdravia</w:t>
      </w:r>
      <w:r w:rsidR="003D0F1A" w:rsidRPr="00E85059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 xml:space="preserve">ochrana </w:t>
      </w:r>
      <w:r w:rsidR="003D0F1A" w:rsidRPr="00E85059">
        <w:rPr>
          <w:rFonts w:eastAsia="Calibri" w:cstheme="minorHAnsi"/>
          <w:sz w:val="24"/>
          <w:szCs w:val="24"/>
        </w:rPr>
        <w:t>životné</w:t>
      </w:r>
      <w:r>
        <w:rPr>
          <w:rFonts w:eastAsia="Calibri" w:cstheme="minorHAnsi"/>
          <w:sz w:val="24"/>
          <w:szCs w:val="24"/>
        </w:rPr>
        <w:t>ho prostredia, zachovanie biodiverzity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 podobne. Rovnako je dôležité</w:t>
      </w:r>
      <w:r w:rsidR="003D0F1A" w:rsidRPr="00E85059">
        <w:rPr>
          <w:rFonts w:eastAsia="Calibri" w:cstheme="minorHAnsi"/>
          <w:sz w:val="24"/>
          <w:szCs w:val="24"/>
        </w:rPr>
        <w:t>, aby pochopil kultúrne, spoločenské a</w:t>
      </w:r>
      <w:r>
        <w:rPr>
          <w:rFonts w:eastAsia="Calibri" w:cstheme="minorHAnsi"/>
          <w:sz w:val="24"/>
          <w:szCs w:val="24"/>
        </w:rPr>
        <w:t xml:space="preserve"> historické vplyvy na kvalitu života v svojom regióne i v globálnom meradle. </w:t>
      </w:r>
      <w:r w:rsidR="00AA4A6E">
        <w:rPr>
          <w:rFonts w:eastAsia="Calibri" w:cstheme="minorHAnsi"/>
          <w:sz w:val="24"/>
          <w:szCs w:val="24"/>
        </w:rPr>
        <w:t>Žiak je zapájaný do rôznych environmentálnych aktivít s cieľom osvojiť si ekologické správanie, budovať si pozitívny vzťah k prírode, vážiť si všetky formy života a chrániť svoje zdravie.</w:t>
      </w:r>
    </w:p>
    <w:p w14:paraId="28D89B85" w14:textId="77777777" w:rsidR="002C0E8A" w:rsidRDefault="002C0E8A" w:rsidP="002C0E8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8D304CD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726BEAE3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311EEC12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A532DB5" w14:textId="77777777" w:rsidR="003D0F1A" w:rsidRPr="00E85059" w:rsidRDefault="003D0F1A" w:rsidP="00957B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340D30F4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získajú základnú predstavu o prírode ako výsledku vzájomného pôsobenia jej zložiek,</w:t>
      </w:r>
    </w:p>
    <w:p w14:paraId="791BBCF4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pochopia prírodné javy, procesy a objekty vo vzájomných súvislostiach,</w:t>
      </w:r>
    </w:p>
    <w:p w14:paraId="382CE550" w14:textId="77777777" w:rsidR="00A57922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získajú informácie o prírode pozorovaním, pátraním, skúmaním a využitím rôznych </w:t>
      </w:r>
      <w:r w:rsidR="00A57922">
        <w:rPr>
          <w:sz w:val="24"/>
          <w:szCs w:val="24"/>
        </w:rPr>
        <w:t xml:space="preserve">  </w:t>
      </w:r>
    </w:p>
    <w:p w14:paraId="2D65ED87" w14:textId="77777777" w:rsidR="00611613" w:rsidRPr="00611613" w:rsidRDefault="00A57922" w:rsidP="00957B7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zdrojov,</w:t>
      </w:r>
    </w:p>
    <w:p w14:paraId="3A56281D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analyzujú, interpretujú, triedia a hodnotia informácie o organizmoch a prírode,</w:t>
      </w:r>
    </w:p>
    <w:p w14:paraId="164DB2BC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používajú správnu terminológiu na opísanie procesov a javov v živej a neživej prírode</w:t>
      </w:r>
      <w:r>
        <w:rPr>
          <w:sz w:val="24"/>
          <w:szCs w:val="24"/>
        </w:rPr>
        <w:t>,</w:t>
      </w:r>
    </w:p>
    <w:p w14:paraId="3DCE93BD" w14:textId="77777777" w:rsidR="00A57922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plánujú, uskutočňujú, zaznamenávajú a vyhodnocujú jednoduché biologické pozorovania </w:t>
      </w:r>
    </w:p>
    <w:p w14:paraId="39069167" w14:textId="77777777" w:rsidR="00611613" w:rsidRPr="00611613" w:rsidRDefault="00A57922" w:rsidP="00957B7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a</w:t>
      </w:r>
      <w:r w:rsidR="00611613">
        <w:rPr>
          <w:sz w:val="24"/>
          <w:szCs w:val="24"/>
        </w:rPr>
        <w:t> </w:t>
      </w:r>
      <w:r w:rsidR="00611613" w:rsidRPr="00611613">
        <w:rPr>
          <w:sz w:val="24"/>
          <w:szCs w:val="24"/>
        </w:rPr>
        <w:t>pokusy</w:t>
      </w:r>
      <w:r w:rsidR="00611613">
        <w:rPr>
          <w:sz w:val="24"/>
          <w:szCs w:val="24"/>
        </w:rPr>
        <w:t>,</w:t>
      </w:r>
    </w:p>
    <w:p w14:paraId="4C04EACB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diskutujú o význame a praktických dôsledkoch vybraných vedeckých objavov,</w:t>
      </w:r>
    </w:p>
    <w:p w14:paraId="73B0476F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aplikujú osvojené spôsobilosti a vedomosti na podporu svojho zdravia,</w:t>
      </w:r>
    </w:p>
    <w:p w14:paraId="4CB1576C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chránia prírodu a šetria prírodné zdroje,</w:t>
      </w:r>
    </w:p>
    <w:p w14:paraId="4A73ABDE" w14:textId="77777777" w:rsidR="00611613" w:rsidRPr="00611613" w:rsidRDefault="00611613" w:rsidP="00957B7A">
      <w:pPr>
        <w:spacing w:after="0" w:line="276" w:lineRule="auto"/>
        <w:jc w:val="both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 a realizujú jednoduché projekty v oblasti biológie,</w:t>
      </w:r>
    </w:p>
    <w:p w14:paraId="52953120" w14:textId="77777777" w:rsidR="003D0F1A" w:rsidRPr="00611613" w:rsidRDefault="00611613" w:rsidP="00957B7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prezentujú a obhajujú výsledky svojej práce.</w:t>
      </w:r>
    </w:p>
    <w:p w14:paraId="408A6B6C" w14:textId="77777777" w:rsidR="0098454A" w:rsidRDefault="0098454A" w:rsidP="00957B7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947DD10" w14:textId="77777777" w:rsidR="00981EF5" w:rsidRPr="00E85059" w:rsidRDefault="00981EF5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4F86595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85DFCDC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48BA8E50" w14:textId="77777777" w:rsidR="00BA7FFB" w:rsidRDefault="00BA7FFB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7F27FC9" w14:textId="77777777" w:rsidR="00981EF5" w:rsidRPr="00E85059" w:rsidRDefault="00981EF5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D1D0AFF" w14:textId="22B96984" w:rsidR="003D0F1A" w:rsidRPr="00E85059" w:rsidRDefault="001440DA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Základné životné procesy organizmov</w:t>
      </w:r>
      <w:r w:rsidR="007F75E8">
        <w:rPr>
          <w:rFonts w:eastAsia="Calibri" w:cstheme="minorHAnsi"/>
          <w:sz w:val="24"/>
          <w:szCs w:val="24"/>
        </w:rPr>
        <w:t xml:space="preserve">: </w:t>
      </w:r>
      <w:r w:rsidR="00117FEF" w:rsidRPr="00E85059">
        <w:rPr>
          <w:rFonts w:eastAsia="Calibri" w:cstheme="minorHAnsi"/>
          <w:sz w:val="24"/>
          <w:szCs w:val="24"/>
        </w:rPr>
        <w:t xml:space="preserve"> </w:t>
      </w:r>
      <w:r w:rsidR="003D69BB">
        <w:rPr>
          <w:rFonts w:eastAsia="Calibri" w:cstheme="minorHAnsi"/>
          <w:sz w:val="24"/>
          <w:szCs w:val="24"/>
        </w:rPr>
        <w:t>1</w:t>
      </w:r>
      <w:r w:rsidR="00194CC9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0E3BD5B2" w14:textId="77777777" w:rsidR="00C97CC9" w:rsidRPr="00F15CE8" w:rsidRDefault="00C97CC9" w:rsidP="00F15CE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881C749" w14:textId="77777777" w:rsidR="005D4156" w:rsidRPr="000F678B" w:rsidRDefault="00E074B9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Cs/>
        </w:rPr>
      </w:pPr>
      <w:r>
        <w:t>Výživa organizmov</w:t>
      </w:r>
      <w:r>
        <w:rPr>
          <w:rFonts w:asciiTheme="minorHAnsi" w:hAnsiTheme="minorHAnsi" w:cstheme="minorHAnsi"/>
          <w:bCs/>
        </w:rPr>
        <w:t xml:space="preserve">, </w:t>
      </w:r>
      <w:r w:rsidR="000F678B">
        <w:rPr>
          <w:rFonts w:asciiTheme="minorHAnsi" w:hAnsiTheme="minorHAnsi" w:cstheme="minorHAnsi"/>
          <w:bCs/>
        </w:rPr>
        <w:t xml:space="preserve">spôsob prijímania potravy, </w:t>
      </w:r>
      <w:r w:rsidR="000F678B" w:rsidRPr="000F678B">
        <w:rPr>
          <w:rFonts w:asciiTheme="minorHAnsi" w:hAnsiTheme="minorHAnsi" w:cstheme="minorHAnsi"/>
          <w:bCs/>
        </w:rPr>
        <w:t>dýchanie organizmov</w:t>
      </w:r>
      <w:r w:rsidR="000F678B">
        <w:rPr>
          <w:rFonts w:asciiTheme="minorHAnsi" w:hAnsiTheme="minorHAnsi" w:cstheme="minorHAnsi"/>
          <w:bCs/>
        </w:rPr>
        <w:t xml:space="preserve">, vylučovanie nepotrebných látok, </w:t>
      </w:r>
      <w:r w:rsidR="003C719F">
        <w:rPr>
          <w:rFonts w:asciiTheme="minorHAnsi" w:hAnsiTheme="minorHAnsi" w:cstheme="minorHAnsi"/>
          <w:bCs/>
        </w:rPr>
        <w:t>rozmnožovanie, rast a vývin, dráždivosť, pohyb.</w:t>
      </w:r>
    </w:p>
    <w:p w14:paraId="15C70926" w14:textId="77777777" w:rsidR="005D4156" w:rsidRDefault="005D4156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FB6B12D" w14:textId="77777777" w:rsidR="00DD2EAD" w:rsidRDefault="001440DA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8</w:t>
      </w:r>
      <w:r w:rsidR="00DD2EAD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6EB7D1ED" w14:textId="77777777" w:rsidR="004E42D3" w:rsidRPr="004E42D3" w:rsidRDefault="004E42D3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CFD7559" w14:textId="77777777" w:rsidR="004E42D3" w:rsidRPr="00B24F3B" w:rsidRDefault="004E42D3" w:rsidP="00957B7A">
      <w:pPr>
        <w:pStyle w:val="Odsekzoznamu"/>
        <w:numPr>
          <w:ilvl w:val="0"/>
          <w:numId w:val="7"/>
        </w:numPr>
        <w:spacing w:line="276" w:lineRule="auto"/>
        <w:ind w:left="714" w:hanging="357"/>
        <w:jc w:val="both"/>
        <w:rPr>
          <w:rFonts w:cs="Times New Roman"/>
          <w:sz w:val="24"/>
          <w:szCs w:val="24"/>
        </w:rPr>
      </w:pPr>
      <w:r w:rsidRPr="004E42D3">
        <w:rPr>
          <w:rFonts w:cs="Times New Roman"/>
          <w:sz w:val="24"/>
          <w:szCs w:val="24"/>
        </w:rPr>
        <w:t>r</w:t>
      </w:r>
      <w:r w:rsidRPr="004E42D3">
        <w:rPr>
          <w:sz w:val="24"/>
          <w:szCs w:val="24"/>
        </w:rPr>
        <w:t xml:space="preserve">ozlíšiť </w:t>
      </w:r>
      <w:r w:rsidR="003C719F">
        <w:rPr>
          <w:sz w:val="24"/>
          <w:szCs w:val="24"/>
        </w:rPr>
        <w:t>spôsob výživy, dýchania, vylučovania, pohybu a rozmnožovania u jednotlivých druhov organizmov.</w:t>
      </w:r>
    </w:p>
    <w:p w14:paraId="428BA1BC" w14:textId="77777777" w:rsidR="00B24F3B" w:rsidRPr="00B24F3B" w:rsidRDefault="00B24F3B" w:rsidP="00957B7A">
      <w:pPr>
        <w:pStyle w:val="Odsekzoznamu"/>
        <w:numPr>
          <w:ilvl w:val="0"/>
          <w:numId w:val="7"/>
        </w:numPr>
        <w:snapToGrid w:val="0"/>
        <w:spacing w:line="276" w:lineRule="auto"/>
        <w:jc w:val="both"/>
        <w:rPr>
          <w:rFonts w:cstheme="minorHAnsi"/>
          <w:sz w:val="24"/>
          <w:szCs w:val="24"/>
        </w:rPr>
      </w:pPr>
      <w:r w:rsidRPr="00B24F3B">
        <w:rPr>
          <w:sz w:val="24"/>
          <w:szCs w:val="24"/>
        </w:rPr>
        <w:t>zhodnotiť význam jednotlivých životnýc</w:t>
      </w:r>
      <w:r>
        <w:rPr>
          <w:sz w:val="24"/>
          <w:szCs w:val="24"/>
        </w:rPr>
        <w:t>h procesov pre život organizmov.</w:t>
      </w:r>
      <w:r w:rsidRPr="00B24F3B">
        <w:rPr>
          <w:sz w:val="24"/>
          <w:szCs w:val="24"/>
        </w:rPr>
        <w:t xml:space="preserve">  </w:t>
      </w:r>
    </w:p>
    <w:p w14:paraId="01C8914D" w14:textId="77777777" w:rsidR="00272AC6" w:rsidRPr="000C2183" w:rsidRDefault="00272AC6" w:rsidP="000C2183">
      <w:pPr>
        <w:pStyle w:val="Odsekzoznamu"/>
        <w:snapToGrid w:val="0"/>
        <w:rPr>
          <w:rFonts w:cs="Times New Roman"/>
          <w:sz w:val="24"/>
          <w:szCs w:val="24"/>
        </w:rPr>
      </w:pPr>
    </w:p>
    <w:p w14:paraId="067AEEF3" w14:textId="77777777" w:rsidR="00A94A1E" w:rsidRDefault="00A94A1E" w:rsidP="00A94A1E">
      <w:pPr>
        <w:framePr w:hSpace="141" w:wrap="around" w:vAnchor="page" w:hAnchor="margin" w:y="781"/>
        <w:snapToGrid w:val="0"/>
        <w:rPr>
          <w:rFonts w:ascii="Times New Roman" w:hAnsi="Times New Roman" w:cs="Times New Roman"/>
          <w:sz w:val="20"/>
          <w:szCs w:val="20"/>
        </w:rPr>
      </w:pPr>
    </w:p>
    <w:p w14:paraId="352D87B1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EBB709A" w14:textId="4A6332A9" w:rsidR="003D0F1A" w:rsidRPr="00E85059" w:rsidRDefault="001440DA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Základné životné procesy baktérií, húb a rastlín</w:t>
      </w:r>
      <w:r w:rsidR="003D0F1A" w:rsidRPr="00E85059">
        <w:rPr>
          <w:rFonts w:eastAsia="Calibri" w:cstheme="minorHAnsi"/>
          <w:b/>
          <w:bCs/>
          <w:sz w:val="24"/>
          <w:szCs w:val="24"/>
        </w:rPr>
        <w:t>:</w:t>
      </w:r>
      <w:r w:rsidR="003D0F1A" w:rsidRPr="00194CC9">
        <w:rPr>
          <w:rFonts w:eastAsia="Calibri" w:cstheme="minorHAnsi"/>
          <w:bCs/>
          <w:sz w:val="24"/>
          <w:szCs w:val="24"/>
        </w:rPr>
        <w:t xml:space="preserve"> </w:t>
      </w:r>
      <w:r w:rsidR="009032E6">
        <w:rPr>
          <w:rFonts w:eastAsia="Calibri" w:cstheme="minorHAnsi"/>
          <w:sz w:val="24"/>
          <w:szCs w:val="24"/>
        </w:rPr>
        <w:t xml:space="preserve"> </w:t>
      </w:r>
      <w:r w:rsidR="003D69BB">
        <w:rPr>
          <w:rFonts w:eastAsia="Calibri" w:cstheme="minorHAnsi"/>
          <w:sz w:val="24"/>
          <w:szCs w:val="24"/>
        </w:rPr>
        <w:t>8</w:t>
      </w:r>
      <w:r w:rsidR="003C719F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67DB9055" w14:textId="77777777" w:rsidR="00E074B9" w:rsidRDefault="00E074B9" w:rsidP="00E85059">
      <w:pPr>
        <w:spacing w:after="0" w:line="276" w:lineRule="auto"/>
        <w:rPr>
          <w:sz w:val="24"/>
          <w:szCs w:val="24"/>
        </w:rPr>
      </w:pPr>
    </w:p>
    <w:p w14:paraId="6D3D00E7" w14:textId="77777777" w:rsidR="006407ED" w:rsidRPr="00B24F3B" w:rsidRDefault="00E074B9" w:rsidP="00957B7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Výživa baktérií a húb, </w:t>
      </w:r>
      <w:r w:rsidRPr="00E074B9">
        <w:rPr>
          <w:sz w:val="24"/>
          <w:szCs w:val="24"/>
        </w:rPr>
        <w:t>živiny</w:t>
      </w:r>
      <w:r>
        <w:rPr>
          <w:sz w:val="24"/>
          <w:szCs w:val="24"/>
        </w:rPr>
        <w:t>,</w:t>
      </w:r>
      <w:r w:rsidRPr="00E074B9">
        <w:rPr>
          <w:sz w:val="24"/>
          <w:szCs w:val="24"/>
        </w:rPr>
        <w:t xml:space="preserve"> organizmy parazitické, </w:t>
      </w:r>
      <w:proofErr w:type="spellStart"/>
      <w:r w:rsidRPr="00E074B9">
        <w:rPr>
          <w:sz w:val="24"/>
          <w:szCs w:val="24"/>
        </w:rPr>
        <w:t>saprofytické</w:t>
      </w:r>
      <w:proofErr w:type="spellEnd"/>
      <w:r w:rsidRPr="00E074B9">
        <w:rPr>
          <w:sz w:val="24"/>
          <w:szCs w:val="24"/>
        </w:rPr>
        <w:t>, symbiotické</w:t>
      </w:r>
      <w:r>
        <w:rPr>
          <w:sz w:val="24"/>
          <w:szCs w:val="24"/>
        </w:rPr>
        <w:t>,</w:t>
      </w:r>
      <w:r w:rsidRPr="00E074B9">
        <w:rPr>
          <w:sz w:val="24"/>
          <w:szCs w:val="24"/>
        </w:rPr>
        <w:t xml:space="preserve"> baktérie rozkladné, kvasné, mliečne, </w:t>
      </w:r>
      <w:proofErr w:type="spellStart"/>
      <w:r w:rsidRPr="00E074B9">
        <w:rPr>
          <w:sz w:val="24"/>
          <w:szCs w:val="24"/>
        </w:rPr>
        <w:t>hľuzk</w:t>
      </w:r>
      <w:r>
        <w:rPr>
          <w:sz w:val="24"/>
          <w:szCs w:val="24"/>
        </w:rPr>
        <w:t>ové</w:t>
      </w:r>
      <w:proofErr w:type="spellEnd"/>
      <w:r>
        <w:rPr>
          <w:sz w:val="24"/>
          <w:szCs w:val="24"/>
        </w:rPr>
        <w:t xml:space="preserve">, výživa rastlín, fotosyntéza, </w:t>
      </w:r>
      <w:r w:rsidRPr="00E074B9">
        <w:rPr>
          <w:sz w:val="24"/>
          <w:szCs w:val="24"/>
        </w:rPr>
        <w:t>vstrebávanie</w:t>
      </w:r>
      <w:r>
        <w:rPr>
          <w:sz w:val="24"/>
          <w:szCs w:val="24"/>
        </w:rPr>
        <w:t>,</w:t>
      </w:r>
      <w:r w:rsidRPr="00E074B9">
        <w:rPr>
          <w:sz w:val="24"/>
          <w:szCs w:val="24"/>
        </w:rPr>
        <w:t xml:space="preserve"> dýchanie organizmov, rozklad organických látok, uvoľnenie energie</w:t>
      </w:r>
      <w:r>
        <w:rPr>
          <w:sz w:val="24"/>
          <w:szCs w:val="24"/>
        </w:rPr>
        <w:t>,</w:t>
      </w:r>
      <w:r w:rsidRPr="00E074B9">
        <w:rPr>
          <w:sz w:val="24"/>
          <w:szCs w:val="24"/>
        </w:rPr>
        <w:t xml:space="preserve"> vylučovanie</w:t>
      </w:r>
      <w:r>
        <w:rPr>
          <w:sz w:val="24"/>
          <w:szCs w:val="24"/>
        </w:rPr>
        <w:t xml:space="preserve"> odpadových látok, </w:t>
      </w:r>
      <w:r w:rsidRPr="00E074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rozmnožovanie baktérií, húb a rastlín, </w:t>
      </w:r>
      <w:r w:rsidRPr="00E074B9">
        <w:rPr>
          <w:sz w:val="24"/>
          <w:szCs w:val="24"/>
        </w:rPr>
        <w:t>dráždivosť, citliv</w:t>
      </w:r>
      <w:r>
        <w:rPr>
          <w:sz w:val="24"/>
          <w:szCs w:val="24"/>
        </w:rPr>
        <w:t>osť a pohyb rastlín</w:t>
      </w:r>
      <w:r w:rsidR="00B24F3B">
        <w:rPr>
          <w:sz w:val="24"/>
          <w:szCs w:val="24"/>
        </w:rPr>
        <w:t>.</w:t>
      </w:r>
    </w:p>
    <w:p w14:paraId="5858955A" w14:textId="77777777" w:rsidR="004820DB" w:rsidRPr="00E85059" w:rsidRDefault="00B73450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Žiak na konci 8</w:t>
      </w:r>
      <w:r w:rsidR="004820DB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9668C37" w14:textId="77777777" w:rsidR="004820DB" w:rsidRPr="00E85059" w:rsidRDefault="004820DB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E1DF0BF" w14:textId="77777777" w:rsidR="00B24F3B" w:rsidRPr="00B24F3B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popísať stavbu bakteriálnej bunky, kvasinky a tela plesne,</w:t>
      </w:r>
    </w:p>
    <w:p w14:paraId="6DA9B643" w14:textId="77777777" w:rsidR="00565CE7" w:rsidRPr="00565CE7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vysvetliť spôsob rozmnožovania baktérií a húb, </w:t>
      </w:r>
      <w:r w:rsidRPr="00B24F3B">
        <w:rPr>
          <w:sz w:val="24"/>
          <w:szCs w:val="24"/>
        </w:rPr>
        <w:t xml:space="preserve">  </w:t>
      </w:r>
    </w:p>
    <w:p w14:paraId="22C2113E" w14:textId="77777777" w:rsidR="00B24F3B" w:rsidRPr="00B24F3B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B24F3B">
        <w:rPr>
          <w:sz w:val="24"/>
          <w:szCs w:val="24"/>
        </w:rPr>
        <w:t>zhodnotiť význam jednotlivých životných procesov pre život</w:t>
      </w:r>
      <w:r w:rsidR="00565CE7">
        <w:rPr>
          <w:sz w:val="24"/>
          <w:szCs w:val="24"/>
        </w:rPr>
        <w:t xml:space="preserve"> rastlín,</w:t>
      </w:r>
      <w:r w:rsidRPr="00B24F3B">
        <w:rPr>
          <w:sz w:val="24"/>
          <w:szCs w:val="24"/>
        </w:rPr>
        <w:t xml:space="preserve">  </w:t>
      </w:r>
    </w:p>
    <w:p w14:paraId="0A1C3664" w14:textId="77777777" w:rsidR="00B24F3B" w:rsidRPr="00565CE7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B24F3B">
        <w:rPr>
          <w:sz w:val="24"/>
          <w:szCs w:val="24"/>
        </w:rPr>
        <w:t xml:space="preserve">porovnať životné procesy rastlín a živočíchov,  </w:t>
      </w:r>
    </w:p>
    <w:p w14:paraId="775F5D03" w14:textId="77777777" w:rsidR="00565CE7" w:rsidRPr="00B24F3B" w:rsidRDefault="00565CE7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vysvetliť význam fotosyntézy pre život na Zemi, </w:t>
      </w:r>
    </w:p>
    <w:p w14:paraId="20802F42" w14:textId="77777777" w:rsidR="00565CE7" w:rsidRPr="00565CE7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</w:t>
      </w:r>
      <w:r w:rsidRPr="00B24F3B">
        <w:rPr>
          <w:sz w:val="24"/>
          <w:szCs w:val="24"/>
        </w:rPr>
        <w:t>aplánovať pozorova</w:t>
      </w:r>
      <w:r w:rsidR="00565CE7">
        <w:rPr>
          <w:sz w:val="24"/>
          <w:szCs w:val="24"/>
        </w:rPr>
        <w:t>nie základných znakov a procesov u kvasiniek, plesní a rastlín</w:t>
      </w:r>
      <w:r w:rsidRPr="00B24F3B">
        <w:rPr>
          <w:sz w:val="24"/>
          <w:szCs w:val="24"/>
        </w:rPr>
        <w:t xml:space="preserve"> rôznymi zmyslami a rôznymi spôsobmi,  </w:t>
      </w:r>
    </w:p>
    <w:p w14:paraId="70A1B17E" w14:textId="77777777" w:rsidR="00F728B0" w:rsidRPr="00B24F3B" w:rsidRDefault="00B24F3B" w:rsidP="00957B7A">
      <w:pPr>
        <w:pStyle w:val="Odsekzoznamu"/>
        <w:numPr>
          <w:ilvl w:val="0"/>
          <w:numId w:val="8"/>
        </w:numPr>
        <w:snapToGrid w:val="0"/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B24F3B">
        <w:rPr>
          <w:sz w:val="24"/>
          <w:szCs w:val="24"/>
        </w:rPr>
        <w:t xml:space="preserve">uskutočniť jednoduchý pokus alebo pozorovanie na skúmanie životných procesov </w:t>
      </w:r>
      <w:r w:rsidR="00565CE7">
        <w:rPr>
          <w:sz w:val="24"/>
          <w:szCs w:val="24"/>
        </w:rPr>
        <w:t>u týchto organizmov.</w:t>
      </w:r>
    </w:p>
    <w:p w14:paraId="062329A9" w14:textId="77777777" w:rsidR="008E3F2B" w:rsidRPr="008E3F2B" w:rsidRDefault="008E3F2B" w:rsidP="008E3F2B">
      <w:pPr>
        <w:pStyle w:val="Odsekzoznamu"/>
        <w:snapToGrid w:val="0"/>
        <w:rPr>
          <w:rFonts w:cstheme="minorHAnsi"/>
          <w:sz w:val="24"/>
          <w:szCs w:val="24"/>
        </w:rPr>
      </w:pPr>
    </w:p>
    <w:p w14:paraId="0E01E7AD" w14:textId="77777777" w:rsidR="00E5716E" w:rsidRPr="00E85059" w:rsidRDefault="00B73450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Životné procesy živočíchov</w:t>
      </w:r>
      <w:r w:rsidR="00E5716E" w:rsidRPr="00E85059">
        <w:rPr>
          <w:rFonts w:eastAsia="Calibri" w:cstheme="minorHAnsi"/>
          <w:b/>
          <w:bCs/>
          <w:sz w:val="24"/>
          <w:szCs w:val="24"/>
        </w:rPr>
        <w:t>: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3C719F">
        <w:rPr>
          <w:rFonts w:eastAsia="Calibri" w:cstheme="minorHAnsi"/>
          <w:bCs/>
          <w:sz w:val="24"/>
          <w:szCs w:val="24"/>
        </w:rPr>
        <w:t>10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E5716E" w:rsidRPr="00E85059">
        <w:rPr>
          <w:rFonts w:eastAsia="Calibri" w:cstheme="minorHAnsi"/>
          <w:sz w:val="24"/>
          <w:szCs w:val="24"/>
        </w:rPr>
        <w:t xml:space="preserve">h </w:t>
      </w:r>
    </w:p>
    <w:p w14:paraId="7A21A2EC" w14:textId="77777777" w:rsidR="00F728B0" w:rsidRDefault="00F728B0" w:rsidP="00ED19B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7743815" w14:textId="77777777" w:rsidR="00653DBB" w:rsidRPr="00476E1B" w:rsidRDefault="00476E1B" w:rsidP="00957B7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>V</w:t>
      </w:r>
      <w:r w:rsidRPr="00476E1B">
        <w:rPr>
          <w:sz w:val="24"/>
          <w:szCs w:val="24"/>
        </w:rPr>
        <w:t>ýživa živočíchov, trávenie, vstrebávanie</w:t>
      </w:r>
      <w:r>
        <w:rPr>
          <w:sz w:val="24"/>
          <w:szCs w:val="24"/>
        </w:rPr>
        <w:t>,</w:t>
      </w:r>
      <w:r w:rsidRPr="00476E1B">
        <w:rPr>
          <w:sz w:val="24"/>
          <w:szCs w:val="24"/>
        </w:rPr>
        <w:t xml:space="preserve"> dýchanie</w:t>
      </w:r>
      <w:r>
        <w:rPr>
          <w:sz w:val="24"/>
          <w:szCs w:val="24"/>
        </w:rPr>
        <w:t xml:space="preserve"> živočíchov</w:t>
      </w:r>
      <w:r w:rsidRPr="00476E1B">
        <w:rPr>
          <w:sz w:val="24"/>
          <w:szCs w:val="24"/>
        </w:rPr>
        <w:t>, rozklad organických látok, uvoľnenie energie</w:t>
      </w:r>
      <w:r>
        <w:rPr>
          <w:sz w:val="24"/>
          <w:szCs w:val="24"/>
        </w:rPr>
        <w:t>,</w:t>
      </w:r>
      <w:r w:rsidRPr="00476E1B">
        <w:rPr>
          <w:sz w:val="24"/>
          <w:szCs w:val="24"/>
        </w:rPr>
        <w:t xml:space="preserve"> vylučovanie živočíchov</w:t>
      </w:r>
      <w:r>
        <w:rPr>
          <w:sz w:val="24"/>
          <w:szCs w:val="24"/>
        </w:rPr>
        <w:t>,</w:t>
      </w:r>
      <w:r w:rsidRPr="00476E1B">
        <w:rPr>
          <w:sz w:val="24"/>
          <w:szCs w:val="24"/>
        </w:rPr>
        <w:t xml:space="preserve"> dráždivosť, citlivosť a pohyb živočíchov</w:t>
      </w:r>
      <w:r>
        <w:rPr>
          <w:sz w:val="24"/>
          <w:szCs w:val="24"/>
        </w:rPr>
        <w:t>,</w:t>
      </w:r>
      <w:r w:rsidRPr="00476E1B">
        <w:rPr>
          <w:sz w:val="24"/>
          <w:szCs w:val="24"/>
        </w:rPr>
        <w:t xml:space="preserve"> regulácia hormonálna, </w:t>
      </w:r>
      <w:r>
        <w:rPr>
          <w:sz w:val="24"/>
          <w:szCs w:val="24"/>
        </w:rPr>
        <w:t xml:space="preserve">nervová, zmysly, spôsob rozmnožovania a vývin jedincov u bezstavovcov a stavovcov. </w:t>
      </w:r>
    </w:p>
    <w:p w14:paraId="409883AD" w14:textId="77777777" w:rsidR="00653DBB" w:rsidRPr="00E85059" w:rsidRDefault="00653DBB" w:rsidP="00957B7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6005C0A" w14:textId="77777777" w:rsidR="00476E1B" w:rsidRDefault="00014E14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Žiak na </w:t>
      </w:r>
      <w:r w:rsidR="00B73450">
        <w:rPr>
          <w:rFonts w:asciiTheme="minorHAnsi" w:hAnsiTheme="minorHAnsi" w:cstheme="minorHAnsi"/>
          <w:b/>
          <w:bCs/>
        </w:rPr>
        <w:t>konci 8</w:t>
      </w:r>
      <w:r w:rsidR="00E5716E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46D7BD74" w14:textId="77777777" w:rsidR="00476E1B" w:rsidRPr="00476E1B" w:rsidRDefault="00476E1B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D8BF277" w14:textId="77777777" w:rsidR="00476E1B" w:rsidRDefault="00476E1B" w:rsidP="00957B7A">
      <w:pPr>
        <w:pStyle w:val="Odsekzoznamu"/>
        <w:numPr>
          <w:ilvl w:val="0"/>
          <w:numId w:val="19"/>
        </w:numP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76E1B">
        <w:rPr>
          <w:rFonts w:ascii="Calibri" w:eastAsia="Calibri" w:hAnsi="Calibri" w:cs="Times New Roman"/>
          <w:sz w:val="24"/>
          <w:szCs w:val="24"/>
        </w:rPr>
        <w:t>pomenovať procesy súvisiace s premenou láto</w:t>
      </w:r>
      <w:r>
        <w:rPr>
          <w:sz w:val="24"/>
          <w:szCs w:val="24"/>
        </w:rPr>
        <w:t xml:space="preserve">k, </w:t>
      </w:r>
      <w:r w:rsidRPr="00476E1B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5CE1AB93" w14:textId="77777777" w:rsidR="00476E1B" w:rsidRDefault="00476E1B" w:rsidP="00957B7A">
      <w:pPr>
        <w:pStyle w:val="Odsekzoznamu"/>
        <w:numPr>
          <w:ilvl w:val="0"/>
          <w:numId w:val="19"/>
        </w:numP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vysvetliť na príklade</w:t>
      </w:r>
      <w:r w:rsidRPr="00476E1B">
        <w:rPr>
          <w:rFonts w:ascii="Calibri" w:eastAsia="Calibri" w:hAnsi="Calibri" w:cs="Times New Roman"/>
          <w:sz w:val="24"/>
          <w:szCs w:val="24"/>
        </w:rPr>
        <w:t xml:space="preserve"> mimotelové tráv</w:t>
      </w:r>
      <w:r>
        <w:rPr>
          <w:sz w:val="24"/>
          <w:szCs w:val="24"/>
        </w:rPr>
        <w:t xml:space="preserve">enie,  </w:t>
      </w:r>
    </w:p>
    <w:p w14:paraId="58801944" w14:textId="77777777" w:rsidR="00476E1B" w:rsidRDefault="00476E1B" w:rsidP="00957B7A">
      <w:pPr>
        <w:pStyle w:val="Odsekzoznamu"/>
        <w:numPr>
          <w:ilvl w:val="0"/>
          <w:numId w:val="19"/>
        </w:numPr>
        <w:spacing w:before="120" w:after="120" w:line="276" w:lineRule="auto"/>
        <w:jc w:val="both"/>
        <w:rPr>
          <w:sz w:val="24"/>
          <w:szCs w:val="24"/>
        </w:rPr>
      </w:pPr>
      <w:r w:rsidRPr="00476E1B">
        <w:rPr>
          <w:rFonts w:ascii="Calibri" w:eastAsia="Calibri" w:hAnsi="Calibri" w:cs="Times New Roman"/>
          <w:sz w:val="24"/>
          <w:szCs w:val="24"/>
        </w:rPr>
        <w:t>opísať spôsob</w:t>
      </w:r>
      <w:r>
        <w:rPr>
          <w:sz w:val="24"/>
          <w:szCs w:val="24"/>
        </w:rPr>
        <w:t xml:space="preserve"> chytania koristi,</w:t>
      </w:r>
    </w:p>
    <w:p w14:paraId="45563100" w14:textId="77777777" w:rsidR="00476E1B" w:rsidRPr="00476E1B" w:rsidRDefault="00476E1B" w:rsidP="00957B7A">
      <w:pPr>
        <w:pStyle w:val="Odsekzoznamu"/>
        <w:numPr>
          <w:ilvl w:val="0"/>
          <w:numId w:val="19"/>
        </w:numPr>
        <w:spacing w:before="120"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476E1B">
        <w:rPr>
          <w:rFonts w:ascii="Calibri" w:eastAsia="Calibri" w:hAnsi="Calibri" w:cs="Times New Roman"/>
          <w:sz w:val="24"/>
          <w:szCs w:val="24"/>
        </w:rPr>
        <w:t xml:space="preserve">porovnať prispôsobenie chrupu stavovcov </w:t>
      </w:r>
      <w:r w:rsidRPr="00476E1B">
        <w:rPr>
          <w:sz w:val="24"/>
          <w:szCs w:val="24"/>
        </w:rPr>
        <w:t>potrave,</w:t>
      </w:r>
      <w:r w:rsidRPr="00476E1B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16A2AB0A" w14:textId="77777777" w:rsidR="00476E1B" w:rsidRDefault="00476E1B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476E1B">
        <w:rPr>
          <w:rFonts w:ascii="Calibri" w:eastAsia="Calibri" w:hAnsi="Calibri" w:cs="Times New Roman"/>
          <w:sz w:val="24"/>
          <w:szCs w:val="24"/>
        </w:rPr>
        <w:t>ch</w:t>
      </w:r>
      <w:r>
        <w:rPr>
          <w:sz w:val="24"/>
          <w:szCs w:val="24"/>
        </w:rPr>
        <w:t>arakterizovať proces dýchania,</w:t>
      </w:r>
    </w:p>
    <w:p w14:paraId="79885088" w14:textId="77777777" w:rsidR="00653DBB" w:rsidRPr="00476E1B" w:rsidRDefault="00476E1B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</w:rPr>
      </w:pPr>
      <w:r w:rsidRPr="00476E1B">
        <w:rPr>
          <w:rFonts w:ascii="Calibri" w:eastAsia="Calibri" w:hAnsi="Calibri" w:cs="Times New Roman"/>
          <w:sz w:val="24"/>
          <w:szCs w:val="24"/>
        </w:rPr>
        <w:t>porovnať spoločné a odlišné znaky dýchania stavov</w:t>
      </w:r>
      <w:r w:rsidRPr="00476E1B">
        <w:rPr>
          <w:sz w:val="24"/>
          <w:szCs w:val="24"/>
        </w:rPr>
        <w:t>cov,</w:t>
      </w:r>
      <w:r w:rsidRPr="00476E1B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7D86708E" w14:textId="77777777" w:rsidR="007202DE" w:rsidRPr="007202DE" w:rsidRDefault="00DF1B99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F1B99">
        <w:rPr>
          <w:rFonts w:ascii="Calibri" w:eastAsia="Calibri" w:hAnsi="Calibri" w:cs="Times New Roman"/>
          <w:sz w:val="24"/>
          <w:szCs w:val="24"/>
        </w:rPr>
        <w:t>vymenovať sústavy, ktorými stavovce vyluču</w:t>
      </w:r>
      <w:r w:rsidR="007202DE">
        <w:rPr>
          <w:sz w:val="24"/>
          <w:szCs w:val="24"/>
        </w:rPr>
        <w:t>jú odpadové látky,</w:t>
      </w:r>
    </w:p>
    <w:p w14:paraId="2999013B" w14:textId="77777777" w:rsidR="00476E1B" w:rsidRPr="007202DE" w:rsidRDefault="00DF1B99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F1B99">
        <w:rPr>
          <w:rFonts w:ascii="Calibri" w:eastAsia="Calibri" w:hAnsi="Calibri" w:cs="Times New Roman"/>
          <w:sz w:val="24"/>
          <w:szCs w:val="24"/>
        </w:rPr>
        <w:t>porovnať spoločné a odlišné znaky vylučovania stavovcov</w:t>
      </w:r>
      <w:r w:rsidR="007202DE">
        <w:rPr>
          <w:sz w:val="24"/>
          <w:szCs w:val="24"/>
        </w:rPr>
        <w:t>,</w:t>
      </w:r>
    </w:p>
    <w:p w14:paraId="6DD101D5" w14:textId="77777777" w:rsidR="007202DE" w:rsidRPr="007202DE" w:rsidRDefault="007202DE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7202DE">
        <w:rPr>
          <w:rFonts w:ascii="Calibri" w:eastAsia="Calibri" w:hAnsi="Calibri" w:cs="Times New Roman"/>
          <w:sz w:val="24"/>
          <w:szCs w:val="24"/>
        </w:rPr>
        <w:t xml:space="preserve"> porovnať obeh telových teku</w:t>
      </w:r>
      <w:r>
        <w:rPr>
          <w:sz w:val="24"/>
          <w:szCs w:val="24"/>
        </w:rPr>
        <w:t xml:space="preserve">tín v otvorenej a zatvorenej OS, </w:t>
      </w:r>
      <w:r w:rsidRPr="007202DE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06403A93" w14:textId="77777777" w:rsidR="007202DE" w:rsidRPr="007202DE" w:rsidRDefault="007202DE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7202DE">
        <w:rPr>
          <w:rFonts w:ascii="Calibri" w:eastAsia="Calibri" w:hAnsi="Calibri" w:cs="Times New Roman"/>
          <w:sz w:val="24"/>
          <w:szCs w:val="24"/>
        </w:rPr>
        <w:t>charakteri</w:t>
      </w:r>
      <w:r>
        <w:rPr>
          <w:sz w:val="24"/>
          <w:szCs w:val="24"/>
        </w:rPr>
        <w:t>zovať stavbu a funkciu srdca u stavovcov,</w:t>
      </w:r>
    </w:p>
    <w:p w14:paraId="6913C5FC" w14:textId="77777777" w:rsidR="007202DE" w:rsidRPr="007202DE" w:rsidRDefault="007202DE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7202DE">
        <w:rPr>
          <w:rFonts w:ascii="Calibri" w:eastAsia="Calibri" w:hAnsi="Calibri" w:cs="Times New Roman"/>
          <w:sz w:val="24"/>
          <w:szCs w:val="24"/>
        </w:rPr>
        <w:t>charakterizovať regulovanie činnosti organizmu živočíchov</w:t>
      </w:r>
      <w:r w:rsidRPr="007202DE">
        <w:rPr>
          <w:sz w:val="24"/>
          <w:szCs w:val="24"/>
        </w:rPr>
        <w:t>,</w:t>
      </w:r>
    </w:p>
    <w:p w14:paraId="369F314F" w14:textId="77777777" w:rsidR="007202DE" w:rsidRDefault="007202DE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porovnať zmyslové vnímanie živočíchov,</w:t>
      </w:r>
    </w:p>
    <w:p w14:paraId="14337899" w14:textId="77777777" w:rsidR="007202DE" w:rsidRPr="00EA09CF" w:rsidRDefault="007202DE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EA09CF">
        <w:rPr>
          <w:rFonts w:ascii="Calibri" w:eastAsia="Calibri" w:hAnsi="Calibri" w:cs="Times New Roman"/>
          <w:sz w:val="24"/>
          <w:szCs w:val="24"/>
        </w:rPr>
        <w:t>uviesť význam pohybu živočíchov pre ich život</w:t>
      </w:r>
      <w:r w:rsidRPr="00EA09CF">
        <w:rPr>
          <w:sz w:val="24"/>
          <w:szCs w:val="24"/>
        </w:rPr>
        <w:t>,</w:t>
      </w:r>
    </w:p>
    <w:p w14:paraId="15A63158" w14:textId="77777777" w:rsidR="007202DE" w:rsidRDefault="00D63BC0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porovnať spôsoby rozmnožovania u živočíchov,</w:t>
      </w:r>
    </w:p>
    <w:p w14:paraId="23BFB372" w14:textId="77777777" w:rsidR="00D63BC0" w:rsidRPr="00D63BC0" w:rsidRDefault="00D63BC0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63BC0">
        <w:rPr>
          <w:sz w:val="24"/>
          <w:szCs w:val="24"/>
        </w:rPr>
        <w:t xml:space="preserve">odlíšiť rozmnožovanie </w:t>
      </w:r>
      <w:r>
        <w:rPr>
          <w:sz w:val="24"/>
          <w:szCs w:val="24"/>
        </w:rPr>
        <w:t>pohlavné a nepohlavné</w:t>
      </w:r>
      <w:r w:rsidRPr="00D63BC0">
        <w:rPr>
          <w:sz w:val="24"/>
          <w:szCs w:val="24"/>
        </w:rPr>
        <w:t>,</w:t>
      </w:r>
    </w:p>
    <w:p w14:paraId="0C53D1EB" w14:textId="77777777" w:rsidR="007202DE" w:rsidRDefault="00D63BC0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63BC0">
        <w:rPr>
          <w:rFonts w:cstheme="minorHAnsi"/>
          <w:sz w:val="24"/>
          <w:szCs w:val="24"/>
        </w:rPr>
        <w:t>uviesť vývinové</w:t>
      </w:r>
      <w:r>
        <w:rPr>
          <w:rFonts w:cstheme="minorHAnsi"/>
          <w:sz w:val="24"/>
          <w:szCs w:val="24"/>
        </w:rPr>
        <w:t xml:space="preserve"> štádia hmyzu,</w:t>
      </w:r>
    </w:p>
    <w:p w14:paraId="06A8CC03" w14:textId="77777777" w:rsidR="00D63BC0" w:rsidRPr="00D63BC0" w:rsidRDefault="00D63BC0" w:rsidP="00957B7A">
      <w:pPr>
        <w:pStyle w:val="Odsekzoznamu"/>
        <w:numPr>
          <w:ilvl w:val="0"/>
          <w:numId w:val="1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opísať vývin u stavovcov.</w:t>
      </w:r>
    </w:p>
    <w:p w14:paraId="14A745F1" w14:textId="77777777" w:rsidR="007202DE" w:rsidRDefault="007202DE" w:rsidP="007202DE">
      <w:pPr>
        <w:spacing w:after="0" w:line="276" w:lineRule="auto"/>
        <w:rPr>
          <w:rFonts w:cstheme="minorHAnsi"/>
          <w:sz w:val="24"/>
          <w:szCs w:val="24"/>
        </w:rPr>
      </w:pPr>
    </w:p>
    <w:p w14:paraId="7032E086" w14:textId="77777777" w:rsidR="007202DE" w:rsidRDefault="007202DE" w:rsidP="007202DE">
      <w:pPr>
        <w:spacing w:after="0" w:line="276" w:lineRule="auto"/>
        <w:rPr>
          <w:rFonts w:cstheme="minorHAnsi"/>
          <w:sz w:val="24"/>
          <w:szCs w:val="24"/>
        </w:rPr>
      </w:pPr>
    </w:p>
    <w:p w14:paraId="6ADC7ACD" w14:textId="77777777" w:rsidR="007202DE" w:rsidRPr="007202DE" w:rsidRDefault="007202DE" w:rsidP="007202DE">
      <w:pPr>
        <w:spacing w:after="0" w:line="276" w:lineRule="auto"/>
        <w:rPr>
          <w:rFonts w:cstheme="minorHAnsi"/>
          <w:sz w:val="24"/>
          <w:szCs w:val="24"/>
        </w:rPr>
      </w:pPr>
    </w:p>
    <w:p w14:paraId="275FE9B5" w14:textId="77777777" w:rsidR="00A61052" w:rsidRPr="00E85059" w:rsidRDefault="00A61052" w:rsidP="00A61052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Organizácia živej hmoty organizmov</w:t>
      </w:r>
      <w:r w:rsidRPr="00E85059">
        <w:rPr>
          <w:rFonts w:eastAsia="Calibri" w:cstheme="minorHAnsi"/>
          <w:b/>
          <w:bCs/>
          <w:sz w:val="24"/>
          <w:szCs w:val="24"/>
        </w:rPr>
        <w:t>: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3C719F">
        <w:rPr>
          <w:rFonts w:eastAsia="Calibri" w:cstheme="minorHAnsi"/>
          <w:bCs/>
          <w:sz w:val="24"/>
          <w:szCs w:val="24"/>
        </w:rPr>
        <w:t>4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 xml:space="preserve">h </w:t>
      </w:r>
    </w:p>
    <w:p w14:paraId="25959980" w14:textId="77777777" w:rsidR="008E3F2B" w:rsidRDefault="008E3F2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72E87AF" w14:textId="3D6360E9" w:rsidR="00D63BC0" w:rsidRDefault="00D63BC0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Bunka rastlinná a živočíšna, bunková stena, cytoplazmatická membrána, </w:t>
      </w:r>
      <w:proofErr w:type="spellStart"/>
      <w:r w:rsidR="008236F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rganely</w:t>
      </w:r>
      <w:proofErr w:type="spellEnd"/>
      <w:r>
        <w:rPr>
          <w:rFonts w:asciiTheme="minorHAnsi" w:hAnsiTheme="minorHAnsi" w:cstheme="minorHAnsi"/>
        </w:rPr>
        <w:t xml:space="preserve">, jadro, mitochondrie, </w:t>
      </w:r>
      <w:proofErr w:type="spellStart"/>
      <w:r>
        <w:rPr>
          <w:rFonts w:asciiTheme="minorHAnsi" w:hAnsiTheme="minorHAnsi" w:cstheme="minorHAnsi"/>
        </w:rPr>
        <w:t>chloroplasty</w:t>
      </w:r>
      <w:proofErr w:type="spellEnd"/>
      <w:r>
        <w:rPr>
          <w:rFonts w:asciiTheme="minorHAnsi" w:hAnsiTheme="minorHAnsi" w:cstheme="minorHAnsi"/>
        </w:rPr>
        <w:t>, vakuola, ribozómy, organické a anorganické látky, fotosyntéza.</w:t>
      </w:r>
    </w:p>
    <w:p w14:paraId="4F1829A7" w14:textId="77777777" w:rsidR="00D63BC0" w:rsidRDefault="00D63BC0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D02C6DA" w14:textId="77777777" w:rsidR="00A61052" w:rsidRDefault="00A61052" w:rsidP="00A61052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E939B93" w14:textId="77777777" w:rsidR="00D63BC0" w:rsidRDefault="00D63BC0" w:rsidP="00957B7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FC40BFA" w14:textId="77777777" w:rsidR="00D63BC0" w:rsidRDefault="003C440C" w:rsidP="00957B7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vymenovať rovnaké a odlišné znaky rastlinnej a živočíšnej bunky,</w:t>
      </w:r>
    </w:p>
    <w:p w14:paraId="3F0C4ACA" w14:textId="77777777" w:rsidR="003C440C" w:rsidRDefault="003C440C" w:rsidP="00957B7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charakterizovať funkcie jednotlivých bunkových </w:t>
      </w:r>
      <w:proofErr w:type="spellStart"/>
      <w:r>
        <w:rPr>
          <w:rFonts w:asciiTheme="minorHAnsi" w:hAnsiTheme="minorHAnsi" w:cstheme="minorHAnsi"/>
          <w:bCs/>
        </w:rPr>
        <w:t>organel</w:t>
      </w:r>
      <w:proofErr w:type="spellEnd"/>
      <w:r>
        <w:rPr>
          <w:rFonts w:asciiTheme="minorHAnsi" w:hAnsiTheme="minorHAnsi" w:cstheme="minorHAnsi"/>
          <w:bCs/>
        </w:rPr>
        <w:t>,</w:t>
      </w:r>
    </w:p>
    <w:p w14:paraId="559E0079" w14:textId="77777777" w:rsidR="003C440C" w:rsidRDefault="003C440C" w:rsidP="00957B7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vysvetliť proces dýchania bunky a výživy bunky, </w:t>
      </w:r>
    </w:p>
    <w:p w14:paraId="2984FAAC" w14:textId="77777777" w:rsidR="00D63BC0" w:rsidRDefault="003C440C" w:rsidP="00957B7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vysvetliť proces fotosyntézy.</w:t>
      </w:r>
    </w:p>
    <w:p w14:paraId="6D9174B8" w14:textId="77777777" w:rsidR="003C440C" w:rsidRPr="003C440C" w:rsidRDefault="003C440C" w:rsidP="003C440C">
      <w:pPr>
        <w:pStyle w:val="Default"/>
        <w:spacing w:line="276" w:lineRule="auto"/>
        <w:ind w:left="1440"/>
        <w:rPr>
          <w:rFonts w:asciiTheme="minorHAnsi" w:hAnsiTheme="minorHAnsi" w:cstheme="minorHAnsi"/>
          <w:bCs/>
        </w:rPr>
      </w:pPr>
    </w:p>
    <w:p w14:paraId="0037A7B1" w14:textId="77777777" w:rsidR="008E3F2B" w:rsidRDefault="008E3F2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228D3B1" w14:textId="77777777" w:rsidR="00A61052" w:rsidRPr="00E85059" w:rsidRDefault="00A61052" w:rsidP="00A61052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Dedičnosť a premenlivosť organizmov</w:t>
      </w:r>
      <w:r w:rsidRPr="00E85059">
        <w:rPr>
          <w:rFonts w:eastAsia="Calibri" w:cstheme="minorHAnsi"/>
          <w:b/>
          <w:bCs/>
          <w:sz w:val="24"/>
          <w:szCs w:val="24"/>
        </w:rPr>
        <w:t>: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3C719F">
        <w:rPr>
          <w:rFonts w:eastAsia="Calibri" w:cstheme="minorHAnsi"/>
          <w:bCs/>
          <w:sz w:val="24"/>
          <w:szCs w:val="24"/>
        </w:rPr>
        <w:t>4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 xml:space="preserve">h </w:t>
      </w:r>
    </w:p>
    <w:p w14:paraId="234E1574" w14:textId="77777777" w:rsidR="00A61052" w:rsidRDefault="00A61052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599D770" w14:textId="77777777" w:rsidR="00A61052" w:rsidRPr="003C440C" w:rsidRDefault="003C440C" w:rsidP="003C440C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3C440C">
        <w:rPr>
          <w:rFonts w:asciiTheme="minorHAnsi" w:hAnsiTheme="minorHAnsi"/>
        </w:rPr>
        <w:t>Genetika, dedičnosť, premenlivosť, potomstvo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genetická informácia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jadro, chromozóm, nukleová kyselina, DNA, dvojzávitnica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gén, znak, vlastnosť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kópia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DNA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alela dominantná, recesívna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bunka telová, pohlavná, oplodnená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kríženie, schéma kríženia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premenlivosť nededičná, dedičná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šľachtenie, odroda, plemeno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dedičná choroba</w:t>
      </w:r>
      <w:r>
        <w:rPr>
          <w:rFonts w:asciiTheme="minorHAnsi" w:hAnsiTheme="minorHAnsi"/>
        </w:rPr>
        <w:t>,</w:t>
      </w:r>
      <w:r w:rsidRPr="003C440C">
        <w:rPr>
          <w:rFonts w:asciiTheme="minorHAnsi" w:hAnsiTheme="minorHAnsi"/>
        </w:rPr>
        <w:t xml:space="preserve"> genetické poradenstvo.</w:t>
      </w:r>
    </w:p>
    <w:p w14:paraId="79EAA46C" w14:textId="77777777" w:rsidR="003C440C" w:rsidRPr="003C440C" w:rsidRDefault="003C440C" w:rsidP="003C440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9B2C10A" w14:textId="77777777" w:rsidR="00A61052" w:rsidRDefault="00A61052" w:rsidP="00A61052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9A47593" w14:textId="77777777" w:rsidR="00A61052" w:rsidRDefault="00A61052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53F532E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lokalizovať uloženie genetickej informácie v bunke, </w:t>
      </w:r>
    </w:p>
    <w:p w14:paraId="7966F030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opísať stavbu chromozómu, </w:t>
      </w:r>
    </w:p>
    <w:p w14:paraId="7D195187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monitorovať dedične podmienené znaky svojej rodiny, </w:t>
      </w:r>
    </w:p>
    <w:p w14:paraId="4F599E0E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vysvetliť príčinu tvorby kópie nukleovej kyseliny a význam zníženia počtu chromozómov pri vzniku pohlavných buniek, </w:t>
      </w:r>
    </w:p>
    <w:p w14:paraId="3C115C39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schematicky znázorniť prenos určitého znaku z rodičov na potomkov, </w:t>
      </w:r>
    </w:p>
    <w:p w14:paraId="010BC815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rozlíšiť na príklade dedičnú a nededičnú premenlivosť, </w:t>
      </w:r>
    </w:p>
    <w:p w14:paraId="3C078B25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zhodnotiť význam dedičnosti a premenlivosti,</w:t>
      </w:r>
    </w:p>
    <w:p w14:paraId="0871E928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zdôvodniť podstatu šľachtenia,</w:t>
      </w:r>
    </w:p>
    <w:p w14:paraId="150A52E4" w14:textId="77777777" w:rsidR="00215841" w:rsidRPr="00215841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 xml:space="preserve"> diskutovať o dedičných chorobách, ich vplyve na život človeka a možnosti využitia genetického poradenstva,  </w:t>
      </w:r>
    </w:p>
    <w:p w14:paraId="481AA083" w14:textId="77777777" w:rsidR="00A61052" w:rsidRPr="00BB1A7D" w:rsidRDefault="00215841" w:rsidP="00957B7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215841">
        <w:rPr>
          <w:rFonts w:asciiTheme="minorHAnsi" w:hAnsiTheme="minorHAnsi"/>
        </w:rPr>
        <w:t>posúdiť využitie vedeckých poznatkov genetiky.</w:t>
      </w:r>
    </w:p>
    <w:p w14:paraId="408C9775" w14:textId="77777777" w:rsidR="00A61052" w:rsidRDefault="00A61052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C9B437C" w14:textId="77777777" w:rsidR="00A61052" w:rsidRDefault="00A61052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B78E00A" w14:textId="77777777" w:rsidR="00A61052" w:rsidRPr="00E85059" w:rsidRDefault="00A61052" w:rsidP="00A61052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Životné prostredie  organizmov a človeka</w:t>
      </w:r>
      <w:r w:rsidRPr="00E85059">
        <w:rPr>
          <w:rFonts w:eastAsia="Calibri" w:cstheme="minorHAnsi"/>
          <w:b/>
          <w:bCs/>
          <w:sz w:val="24"/>
          <w:szCs w:val="24"/>
        </w:rPr>
        <w:t>: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4817A2">
        <w:rPr>
          <w:rFonts w:eastAsia="Calibri" w:cstheme="minorHAnsi"/>
          <w:bCs/>
          <w:sz w:val="24"/>
          <w:szCs w:val="24"/>
        </w:rPr>
        <w:t>6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 xml:space="preserve">h </w:t>
      </w:r>
    </w:p>
    <w:p w14:paraId="07379A01" w14:textId="77777777" w:rsidR="00A61052" w:rsidRDefault="00A61052" w:rsidP="00A61052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B1BDEF1" w14:textId="77777777" w:rsidR="00A61052" w:rsidRDefault="0018724B" w:rsidP="0018724B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18724B">
        <w:rPr>
          <w:rFonts w:asciiTheme="minorHAnsi" w:hAnsiTheme="minorHAnsi"/>
        </w:rPr>
        <w:t>Životné prostredie</w:t>
      </w:r>
      <w:r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zložky životného prostredia človeka</w:t>
      </w:r>
      <w:r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ekológia, environmentalistika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podmienky života</w:t>
      </w:r>
      <w:r w:rsidR="004D5CAE">
        <w:rPr>
          <w:rFonts w:asciiTheme="minorHAnsi" w:hAnsiTheme="minorHAnsi"/>
        </w:rPr>
        <w:t>.</w:t>
      </w:r>
      <w:r w:rsidRPr="0018724B">
        <w:rPr>
          <w:rFonts w:asciiTheme="minorHAnsi" w:hAnsiTheme="minorHAnsi"/>
        </w:rPr>
        <w:t xml:space="preserve"> priemysel, doprava, energetika, poľnohospodárstvo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znečistenie vzduchu, </w:t>
      </w:r>
      <w:r w:rsidRPr="0018724B">
        <w:rPr>
          <w:rFonts w:asciiTheme="minorHAnsi" w:hAnsiTheme="minorHAnsi"/>
        </w:rPr>
        <w:lastRenderedPageBreak/>
        <w:t>vody, pôdy</w:t>
      </w:r>
      <w:r w:rsidR="004D5CAE">
        <w:rPr>
          <w:rFonts w:asciiTheme="minorHAnsi" w:hAnsiTheme="minorHAnsi"/>
        </w:rPr>
        <w:t>.</w:t>
      </w:r>
      <w:r w:rsidRPr="0018724B">
        <w:rPr>
          <w:rFonts w:asciiTheme="minorHAnsi" w:hAnsiTheme="minorHAnsi"/>
        </w:rPr>
        <w:t xml:space="preserve"> globálne environmentálne problémy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odpad, skládky, spaľovanie, recyklácia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starostlivosť o prírodné a životné prostredie človeka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ochrana prírody, zákon o ochrane prírody, chránené druhy, chránené územia</w:t>
      </w:r>
      <w:r w:rsidR="004D5CAE">
        <w:rPr>
          <w:rFonts w:asciiTheme="minorHAnsi" w:hAnsiTheme="minorHAnsi"/>
        </w:rPr>
        <w:t>,</w:t>
      </w:r>
      <w:r w:rsidRPr="0018724B">
        <w:rPr>
          <w:rFonts w:asciiTheme="minorHAnsi" w:hAnsiTheme="minorHAnsi"/>
        </w:rPr>
        <w:t xml:space="preserve"> obnoviteľné zdroje energie</w:t>
      </w:r>
      <w:r w:rsidR="004D5CAE">
        <w:rPr>
          <w:rFonts w:asciiTheme="minorHAnsi" w:hAnsiTheme="minorHAnsi"/>
        </w:rPr>
        <w:t>.</w:t>
      </w:r>
    </w:p>
    <w:p w14:paraId="7744C7CC" w14:textId="77777777" w:rsidR="0018724B" w:rsidRPr="0018724B" w:rsidRDefault="0018724B" w:rsidP="0018724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4B1CDE1" w14:textId="77777777" w:rsidR="00A61052" w:rsidRDefault="00A61052" w:rsidP="00A61052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433F273" w14:textId="77777777" w:rsidR="00A61052" w:rsidRDefault="00A61052" w:rsidP="00957B7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7E90B14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zistiť, ako pozitívne a negatívne človek zasahuje do zložiek životného prostredia, </w:t>
      </w:r>
    </w:p>
    <w:p w14:paraId="725AEE48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monitorovať znečistenie ovzdušia, vody, pôdy v okolí školy a bydliska,  </w:t>
      </w:r>
    </w:p>
    <w:p w14:paraId="25742F34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zdôvodniť príčiny negatívneho vplyvu človeka na životné prostredie, </w:t>
      </w:r>
    </w:p>
    <w:p w14:paraId="754398DB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zhodnotiť dôsledky znečisťovania ovzdušia, vody a pôdy na život, </w:t>
      </w:r>
    </w:p>
    <w:p w14:paraId="3D4C07E3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argumentovať o pozitívach a negatívach priemyslu, dopravy, energetiky, poľnohospodárstva, ťažby nerastných surovín, </w:t>
      </w:r>
    </w:p>
    <w:p w14:paraId="28D772E5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určiť chránené rastliny, živočíchy a chránené územia Slovenska,</w:t>
      </w:r>
    </w:p>
    <w:p w14:paraId="6C5F9674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analyzovať možnosti zabránenia vzniku smogu, skleníkového efektu, kyslých dažďov, ozónovej diery, hromadenia odpadov,  </w:t>
      </w:r>
    </w:p>
    <w:p w14:paraId="2A1BC31F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>zhodnotiť význam recyklácie druhotných surovín a alternatívnych zdrojov energie,</w:t>
      </w:r>
    </w:p>
    <w:p w14:paraId="06195428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dodržiavať osvojené návyky na šetrenie energie a pitnej vody,  </w:t>
      </w:r>
    </w:p>
    <w:p w14:paraId="14BE387C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podieľať sa na aktivitách</w:t>
      </w:r>
      <w:r w:rsidRPr="00300E83">
        <w:rPr>
          <w:rFonts w:asciiTheme="minorHAnsi" w:hAnsiTheme="minorHAnsi"/>
        </w:rPr>
        <w:t xml:space="preserve"> na šetrenie vody alebo energie vo svojom okolí,  </w:t>
      </w:r>
    </w:p>
    <w:p w14:paraId="60899821" w14:textId="77777777" w:rsidR="00300E83" w:rsidRPr="00300E83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vytvoriť pojmovú mapu vzájomných vzťahov organizmov a prostredia, </w:t>
      </w:r>
    </w:p>
    <w:p w14:paraId="199E14D7" w14:textId="77777777" w:rsidR="00A61052" w:rsidRPr="0049536B" w:rsidRDefault="00300E83" w:rsidP="00957B7A">
      <w:pPr>
        <w:pStyle w:val="Default"/>
        <w:numPr>
          <w:ilvl w:val="0"/>
          <w:numId w:val="26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300E83">
        <w:rPr>
          <w:rFonts w:asciiTheme="minorHAnsi" w:hAnsiTheme="minorHAnsi"/>
        </w:rPr>
        <w:t xml:space="preserve"> navrhnúť jednoduchý projekt zameraný na riešenie environmentálnych problémov v okolí.</w:t>
      </w:r>
    </w:p>
    <w:p w14:paraId="60923054" w14:textId="77777777" w:rsidR="0049536B" w:rsidRPr="00300E83" w:rsidRDefault="0049536B" w:rsidP="0049536B">
      <w:pPr>
        <w:pStyle w:val="Default"/>
        <w:spacing w:line="276" w:lineRule="auto"/>
        <w:ind w:left="714"/>
        <w:rPr>
          <w:rFonts w:asciiTheme="minorHAnsi" w:hAnsiTheme="minorHAnsi" w:cstheme="minorHAnsi"/>
        </w:rPr>
      </w:pPr>
    </w:p>
    <w:p w14:paraId="6354F781" w14:textId="77777777" w:rsidR="00A61052" w:rsidRPr="00E85059" w:rsidRDefault="00A61052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DA80CC5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42FEB38A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03A8408" w14:textId="77777777" w:rsidR="00567415" w:rsidRPr="00E85059" w:rsidRDefault="006C16B4" w:rsidP="00957B7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1FE80B03" w14:textId="77777777" w:rsidR="004C7A7B" w:rsidRPr="00E85059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3FB3F58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8B9D0DB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B8E631D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07D0542" w14:textId="77777777" w:rsidR="002C0E8A" w:rsidRPr="0028236B" w:rsidRDefault="004008C5" w:rsidP="0028236B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Základn</w:t>
      </w:r>
      <w:r w:rsidR="0028236B">
        <w:rPr>
          <w:rFonts w:asciiTheme="minorHAnsi" w:hAnsiTheme="minorHAnsi" w:cstheme="minorHAnsi"/>
        </w:rPr>
        <w:t>ou vzdelávacou stratégiou biológie</w:t>
      </w:r>
      <w:r w:rsidRPr="00E85059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prostriedkov. </w:t>
      </w:r>
      <w:r w:rsidR="0028236B">
        <w:rPr>
          <w:rFonts w:asciiTheme="minorHAnsi" w:hAnsiTheme="minorHAnsi" w:cstheme="minorHAnsi"/>
        </w:rPr>
        <w:t>V</w:t>
      </w:r>
      <w:r w:rsidRPr="00E85059">
        <w:rPr>
          <w:rFonts w:asciiTheme="minorHAnsi" w:hAnsiTheme="minorHAnsi" w:cstheme="minorHAnsi"/>
        </w:rPr>
        <w:t xml:space="preserve">zdelávanie je založené na rozvoji schopnosti tvorivo riešiť problémy, aplikovať ich v praxi a vedieť využívať moderné IKT prostriedky. Vzdelávacie stratégie v predmete </w:t>
      </w:r>
      <w:r w:rsidR="0028236B">
        <w:rPr>
          <w:rFonts w:asciiTheme="minorHAnsi" w:hAnsiTheme="minorHAnsi" w:cstheme="minorHAnsi"/>
        </w:rPr>
        <w:t xml:space="preserve">biológia </w:t>
      </w:r>
      <w:r w:rsidRPr="00E85059">
        <w:rPr>
          <w:rFonts w:asciiTheme="minorHAnsi" w:hAnsiTheme="minorHAnsi" w:cstheme="minorHAnsi"/>
        </w:rPr>
        <w:t>umožnia žiakom používať kognitívne operácie, formulovať problémy, kriticky myslieť</w:t>
      </w:r>
      <w:r w:rsidR="0028236B">
        <w:rPr>
          <w:rFonts w:asciiTheme="minorHAnsi" w:hAnsiTheme="minorHAnsi" w:cstheme="minorHAnsi"/>
        </w:rPr>
        <w:t>,</w:t>
      </w:r>
      <w:r w:rsidRPr="00E85059">
        <w:rPr>
          <w:rFonts w:asciiTheme="minorHAnsi" w:hAnsiTheme="minorHAnsi" w:cstheme="minorHAnsi"/>
        </w:rPr>
        <w:t xml:space="preserve"> učiť sa v skupine, vyhľadávať a spracovávať informácie, formulovať svoj názor a argumentovať, akceptovať názor skupiny a obhajovať vlastný</w:t>
      </w:r>
      <w:r w:rsidR="002E714A">
        <w:rPr>
          <w:rFonts w:asciiTheme="minorHAnsi" w:hAnsiTheme="minorHAnsi" w:cstheme="minorHAnsi"/>
        </w:rPr>
        <w:t xml:space="preserve"> názor</w:t>
      </w:r>
      <w:r w:rsidRPr="00E85059">
        <w:rPr>
          <w:rFonts w:asciiTheme="minorHAnsi" w:hAnsiTheme="minorHAnsi" w:cstheme="minorHAnsi"/>
        </w:rPr>
        <w:t xml:space="preserve">, kooperovať v skupine, </w:t>
      </w:r>
      <w:r w:rsidRPr="00E85059">
        <w:rPr>
          <w:rFonts w:asciiTheme="minorHAnsi" w:hAnsiTheme="minorHAnsi" w:cstheme="minorHAnsi"/>
        </w:rPr>
        <w:lastRenderedPageBreak/>
        <w:t>diskutovať o odbornom probléme, tolerovať odlišnosti iných, regulovať svoje správanie a vytvárať si vlastný hodnotový syst</w:t>
      </w:r>
      <w:r w:rsidR="0028236B">
        <w:rPr>
          <w:rFonts w:asciiTheme="minorHAnsi" w:hAnsiTheme="minorHAnsi" w:cstheme="minorHAnsi"/>
        </w:rPr>
        <w:t>ém.  Na vyučovacích hodinách sa v</w:t>
      </w:r>
      <w:r w:rsidRPr="00E85059">
        <w:rPr>
          <w:rFonts w:asciiTheme="minorHAnsi" w:hAnsiTheme="minorHAnsi" w:cstheme="minorHAnsi"/>
        </w:rPr>
        <w:t xml:space="preserve">yužíva </w:t>
      </w:r>
      <w:r w:rsidR="0028236B">
        <w:rPr>
          <w:rFonts w:asciiTheme="minorHAnsi" w:hAnsiTheme="minorHAnsi" w:cstheme="minorHAnsi"/>
        </w:rPr>
        <w:t xml:space="preserve"> </w:t>
      </w:r>
      <w:r w:rsidRPr="00E85059">
        <w:rPr>
          <w:rFonts w:asciiTheme="minorHAnsi" w:hAnsiTheme="minorHAnsi" w:cstheme="minorHAnsi"/>
        </w:rPr>
        <w:t xml:space="preserve">diskusia, výklad, heuristický rozhovor, práca s odbornou literatúrou, IKT technológiou, riešenie </w:t>
      </w:r>
      <w:r w:rsidR="0028236B">
        <w:rPr>
          <w:rFonts w:asciiTheme="minorHAnsi" w:hAnsiTheme="minorHAnsi" w:cstheme="minorHAnsi"/>
        </w:rPr>
        <w:t xml:space="preserve"> </w:t>
      </w:r>
      <w:r w:rsidR="0028236B" w:rsidRPr="0028236B">
        <w:rPr>
          <w:rFonts w:asciiTheme="minorHAnsi" w:hAnsiTheme="minorHAnsi" w:cstheme="minorHAnsi"/>
        </w:rPr>
        <w:t xml:space="preserve">praktických </w:t>
      </w:r>
      <w:r w:rsidRPr="0028236B">
        <w:rPr>
          <w:rFonts w:asciiTheme="minorHAnsi" w:hAnsiTheme="minorHAnsi" w:cstheme="minorHAnsi"/>
        </w:rPr>
        <w:t xml:space="preserve">úloh. </w:t>
      </w:r>
      <w:r w:rsidR="002C0E8A" w:rsidRPr="0028236B">
        <w:rPr>
          <w:rFonts w:asciiTheme="minorHAnsi" w:hAnsiTheme="minorHAnsi" w:cstheme="minorHAnsi"/>
        </w:rPr>
        <w:t xml:space="preserve">Pri výučbe je najväčšia pozornosť venovaná samostatnej práci žiakov – aktivitám, ktoré sú zamerané na činnosti vedúce </w:t>
      </w:r>
      <w:r w:rsidR="0028236B" w:rsidRPr="0028236B">
        <w:rPr>
          <w:rFonts w:asciiTheme="minorHAnsi" w:hAnsiTheme="minorHAnsi" w:cstheme="minorHAnsi"/>
        </w:rPr>
        <w:t>k novým</w:t>
      </w:r>
      <w:r w:rsidR="002C0E8A" w:rsidRPr="0028236B">
        <w:rPr>
          <w:rFonts w:asciiTheme="minorHAnsi" w:hAnsiTheme="minorHAnsi" w:cstheme="minorHAnsi"/>
        </w:rPr>
        <w:t xml:space="preserve"> poznatkov. </w:t>
      </w:r>
    </w:p>
    <w:p w14:paraId="073F97E3" w14:textId="77777777" w:rsidR="002C0E8A" w:rsidRPr="002C0E8A" w:rsidRDefault="002C0E8A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2DB289F3" w14:textId="77777777" w:rsidR="007C06F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Motivačné metódy</w:t>
      </w:r>
      <w:r w:rsidR="0028236B" w:rsidRPr="0028236B">
        <w:rPr>
          <w:rFonts w:cstheme="minorHAnsi"/>
          <w:b/>
          <w:sz w:val="24"/>
          <w:szCs w:val="24"/>
        </w:rPr>
        <w:t>:</w:t>
      </w:r>
      <w:r w:rsidR="0028236B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="0028236B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28236B">
        <w:rPr>
          <w:rFonts w:cstheme="minorHAnsi"/>
          <w:spacing w:val="-1"/>
          <w:sz w:val="24"/>
          <w:szCs w:val="24"/>
        </w:rPr>
        <w:t xml:space="preserve">, </w:t>
      </w:r>
      <w:r w:rsidR="007C06F9">
        <w:rPr>
          <w:rFonts w:cstheme="minorHAnsi"/>
          <w:spacing w:val="-1"/>
          <w:sz w:val="24"/>
          <w:szCs w:val="24"/>
        </w:rPr>
        <w:t xml:space="preserve">        </w:t>
      </w:r>
    </w:p>
    <w:p w14:paraId="356308BE" w14:textId="77777777" w:rsidR="004008C5" w:rsidRPr="00E85059" w:rsidRDefault="007C06F9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                                     </w:t>
      </w:r>
      <w:r w:rsidR="004008C5" w:rsidRPr="00E85059">
        <w:rPr>
          <w:rFonts w:cstheme="minorHAnsi"/>
          <w:spacing w:val="-1"/>
          <w:sz w:val="24"/>
          <w:szCs w:val="24"/>
        </w:rPr>
        <w:t>motivačná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demonštrácia</w:t>
      </w:r>
    </w:p>
    <w:p w14:paraId="33533638" w14:textId="77777777" w:rsidR="004008C5" w:rsidRPr="00E85059" w:rsidRDefault="0028236B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Expozičné metódy: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rozprávanie, opis, vysvetľovanie</w:t>
      </w:r>
    </w:p>
    <w:p w14:paraId="1A53C9FA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1B78482D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Demonštračné metódy:</w:t>
      </w:r>
      <w:r w:rsidRPr="00E85059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ab/>
        <w:t>pozoro</w:t>
      </w:r>
      <w:r w:rsidR="0028236B">
        <w:rPr>
          <w:rFonts w:cstheme="minorHAnsi"/>
          <w:spacing w:val="-1"/>
          <w:sz w:val="24"/>
          <w:szCs w:val="24"/>
        </w:rPr>
        <w:t>vanie, manipulácia s predmetmi, práca s lupou, práca s mikroskopom</w:t>
      </w:r>
    </w:p>
    <w:p w14:paraId="70759D58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6B221F3E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Aktivizujúce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>
        <w:rPr>
          <w:rFonts w:cstheme="minorHAnsi"/>
          <w:sz w:val="24"/>
          <w:szCs w:val="24"/>
        </w:rPr>
        <w:t xml:space="preserve">, </w:t>
      </w:r>
      <w:r w:rsidR="0028236B">
        <w:rPr>
          <w:rFonts w:cstheme="minorHAnsi"/>
          <w:sz w:val="24"/>
          <w:szCs w:val="24"/>
        </w:rPr>
        <w:t>projektové vyučovanie</w:t>
      </w:r>
    </w:p>
    <w:p w14:paraId="17158B7B" w14:textId="77777777" w:rsidR="004008C5" w:rsidRPr="00E85059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3094AE33" w14:textId="77777777" w:rsidR="004008C5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Fixačné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z w:val="24"/>
          <w:szCs w:val="24"/>
        </w:rPr>
        <w:t>opakovanie, precvičovanie</w:t>
      </w:r>
    </w:p>
    <w:p w14:paraId="52EB9D10" w14:textId="77777777" w:rsidR="002B02D1" w:rsidRDefault="002B02D1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33F5540B" w14:textId="77777777" w:rsidR="0049536B" w:rsidRDefault="0049536B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65A5ECAE" w14:textId="77777777" w:rsidR="002B02D1" w:rsidRPr="00E85059" w:rsidRDefault="002B02D1" w:rsidP="002B02D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2975C261" w14:textId="77777777" w:rsidR="002B02D1" w:rsidRPr="00E85059" w:rsidRDefault="002B02D1" w:rsidP="002B02D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25AEBDAF" w14:textId="77777777" w:rsidR="006D57B6" w:rsidRDefault="002B02D1" w:rsidP="0049536B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3BAFB020" w14:textId="77777777" w:rsidR="006D57B6" w:rsidRDefault="006D57B6" w:rsidP="006D57B6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biológia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5E049563" w14:textId="77777777" w:rsidR="006D57B6" w:rsidRPr="00E85059" w:rsidRDefault="006D57B6" w:rsidP="00560E1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70E3E807" w14:textId="77777777" w:rsidR="006D57B6" w:rsidRPr="00AF3505" w:rsidRDefault="006D57B6" w:rsidP="00560E15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CD4234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zisťovať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CD4234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7249586A" w14:textId="77777777" w:rsidR="006D57B6" w:rsidRPr="00E85059" w:rsidRDefault="006D57B6" w:rsidP="00560E1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02D1CEBA" w14:textId="77777777" w:rsidR="006D57B6" w:rsidRPr="0038640A" w:rsidRDefault="006D57B6" w:rsidP="0038640A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1638A6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560E1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38640A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560E15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="00560E15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týchto nástrojov</w:t>
      </w:r>
      <w:r w:rsidRPr="00E85059">
        <w:rPr>
          <w:rFonts w:asciiTheme="minorHAnsi" w:hAnsiTheme="minorHAnsi" w:cstheme="minorHAnsi"/>
          <w:spacing w:val="-1"/>
          <w:lang w:val="sk-SK"/>
        </w:rPr>
        <w:t>:</w:t>
      </w:r>
    </w:p>
    <w:p w14:paraId="45F45E8E" w14:textId="77777777" w:rsidR="006D57B6" w:rsidRPr="0049536B" w:rsidRDefault="006D57B6" w:rsidP="0049536B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38640A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38640A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C5306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o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 w:rsidR="0038640A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="0038640A">
        <w:rPr>
          <w:rFonts w:asciiTheme="minorHAnsi" w:hAnsiTheme="minorHAnsi" w:cstheme="minorHAnsi"/>
          <w:spacing w:val="-1"/>
          <w:lang w:val="sk-SK"/>
        </w:rPr>
        <w:t>otázok u</w:t>
      </w:r>
      <w:r w:rsidRPr="00E85059">
        <w:rPr>
          <w:rFonts w:asciiTheme="minorHAnsi" w:hAnsiTheme="minorHAnsi" w:cstheme="minorHAnsi"/>
          <w:spacing w:val="-1"/>
          <w:lang w:val="sk-SK"/>
        </w:rPr>
        <w:t>čiteľom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6D57B6" w:rsidRPr="00AF3505" w14:paraId="009F44C0" w14:textId="77777777" w:rsidTr="009E0388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ADC552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lastRenderedPageBreak/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01BB119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6D57B6" w:rsidRPr="00AF3505" w14:paraId="714E4A01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91D1A45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85B375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04279FA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6D57B6" w:rsidRPr="00AF3505" w14:paraId="0152F814" w14:textId="77777777" w:rsidTr="009E0388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379EE9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2013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B5CBA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6D57B6" w:rsidRPr="00AF3505" w14:paraId="70900832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703B70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1AEB6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E84446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6D57B6" w:rsidRPr="00AF3505" w14:paraId="5C1A30CA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0974D0A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619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74638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6D57B6" w:rsidRPr="00AF3505" w14:paraId="1C57E523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3CEA8EB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4305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9EF63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6D57B6" w:rsidRPr="00AF3505" w14:paraId="3001375B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2FE24B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D25DE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68A15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39B567DD" w14:textId="77777777" w:rsidR="006D57B6" w:rsidRDefault="006D57B6" w:rsidP="0049536B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7F5E5FE6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291F9DB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52B37C7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6079261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B8758D8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2684CDA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659471A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A096652" w14:textId="77777777" w:rsidR="006D57B6" w:rsidRPr="00870D6F" w:rsidRDefault="006D57B6" w:rsidP="0006454A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5A72244" w14:textId="77777777" w:rsidR="006D57B6" w:rsidRPr="00870D6F" w:rsidRDefault="006D57B6" w:rsidP="0006454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konci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tematického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celku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min</w:t>
      </w:r>
      <w:r w:rsidR="0006454A">
        <w:rPr>
          <w:rFonts w:cstheme="minorHAnsi"/>
        </w:rPr>
        <w:t>út</w:t>
      </w:r>
      <w:proofErr w:type="spellEnd"/>
      <w:r w:rsidR="0006454A"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 w:rsidR="0006454A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E07351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–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štandardu</w:t>
      </w:r>
      <w:proofErr w:type="spellEnd"/>
      <w:r w:rsidRPr="00870D6F">
        <w:rPr>
          <w:rFonts w:cstheme="minorHAnsi"/>
          <w:spacing w:val="-2"/>
        </w:rPr>
        <w:t>.</w:t>
      </w:r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 w:rsidR="0006454A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 w:rsidR="0006454A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 w:rsidR="0006454A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 w:rsidR="0006454A">
        <w:rPr>
          <w:rFonts w:cstheme="minorHAnsi"/>
          <w:spacing w:val="-1"/>
        </w:rPr>
        <w:t>.</w:t>
      </w:r>
    </w:p>
    <w:p w14:paraId="57DA79AC" w14:textId="77777777" w:rsidR="006D57B6" w:rsidRPr="00E85059" w:rsidRDefault="006D57B6" w:rsidP="006D57B6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737A95B2" w14:textId="77777777" w:rsidR="006D57B6" w:rsidRPr="00D80298" w:rsidRDefault="006D57B6" w:rsidP="006D57B6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z w:val="24"/>
          <w:szCs w:val="24"/>
          <w:u w:color="000000"/>
        </w:rPr>
        <w:t>Praktickými</w:t>
      </w:r>
      <w:r w:rsidR="00D80298" w:rsidRP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b/>
          <w:sz w:val="24"/>
          <w:szCs w:val="24"/>
          <w:u w:color="000000"/>
        </w:rPr>
        <w:t>aktivitami</w:t>
      </w:r>
      <w:r w:rsid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spacing w:val="6"/>
          <w:sz w:val="24"/>
          <w:szCs w:val="24"/>
          <w:u w:color="000000"/>
        </w:rPr>
        <w:t>–</w:t>
      </w:r>
      <w:r w:rsidR="00D80298">
        <w:rPr>
          <w:rFonts w:cstheme="minorHAnsi"/>
          <w:spacing w:val="6"/>
          <w:sz w:val="24"/>
          <w:szCs w:val="24"/>
          <w:u w:color="000000"/>
        </w:rPr>
        <w:t xml:space="preserve">  vypracovanie praktického cvičenia podľa zadania</w:t>
      </w:r>
      <w:r w:rsidR="00D80298" w:rsidRPr="00D80298">
        <w:rPr>
          <w:rFonts w:eastAsia="Calibri" w:cstheme="minorHAnsi"/>
          <w:sz w:val="24"/>
          <w:szCs w:val="24"/>
        </w:rPr>
        <w:t>.</w:t>
      </w:r>
    </w:p>
    <w:p w14:paraId="40CDC22E" w14:textId="77777777" w:rsidR="006D57B6" w:rsidRPr="00D80298" w:rsidRDefault="006D57B6" w:rsidP="00D80298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pacing w:val="-1"/>
          <w:sz w:val="24"/>
          <w:szCs w:val="24"/>
        </w:rPr>
        <w:t>Práca s textom</w:t>
      </w:r>
      <w:r w:rsidRPr="00D80298">
        <w:rPr>
          <w:rFonts w:cstheme="minorHAnsi"/>
          <w:spacing w:val="-1"/>
          <w:sz w:val="24"/>
          <w:szCs w:val="24"/>
        </w:rPr>
        <w:t xml:space="preserve"> – </w:t>
      </w:r>
      <w:r w:rsidR="00373472">
        <w:rPr>
          <w:rFonts w:cstheme="minorHAnsi"/>
          <w:spacing w:val="-1"/>
          <w:sz w:val="24"/>
          <w:szCs w:val="24"/>
        </w:rPr>
        <w:t xml:space="preserve"> vypracovanie pracovného listu, práca s textom podľa zadania učiteľa.</w:t>
      </w:r>
    </w:p>
    <w:p w14:paraId="309F2392" w14:textId="77777777" w:rsidR="006D57B6" w:rsidRPr="00870D6F" w:rsidRDefault="006D57B6" w:rsidP="006D57B6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64246F1B" w14:textId="77777777" w:rsidR="006D57B6" w:rsidRPr="00AF3505" w:rsidRDefault="006D57B6" w:rsidP="00373472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373472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373472"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3472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j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64C73B31" w14:textId="77777777" w:rsidR="006D57B6" w:rsidRDefault="006D57B6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4A36C594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373472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3246A57E" w14:textId="77777777" w:rsidR="006D57B6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</w:t>
      </w:r>
      <w:r w:rsidR="00373472">
        <w:rPr>
          <w:rFonts w:asciiTheme="minorHAnsi" w:hAnsiTheme="minorHAnsi" w:cstheme="minorHAnsi"/>
          <w:spacing w:val="-1"/>
          <w:lang w:val="sk-SK"/>
        </w:rPr>
        <w:t>. v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="00373472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>ý</w:t>
      </w:r>
      <w:r w:rsidRPr="005635A3">
        <w:rPr>
          <w:rFonts w:asciiTheme="minorHAnsi" w:hAnsiTheme="minorHAnsi" w:cstheme="minorHAnsi"/>
          <w:lang w:val="sk-SK"/>
        </w:rPr>
        <w:t>kony,</w:t>
      </w:r>
    </w:p>
    <w:p w14:paraId="5B47ADBC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EB2452">
        <w:rPr>
          <w:rFonts w:asciiTheme="minorHAnsi" w:hAnsiTheme="minorHAnsi" w:cstheme="minorHAnsi"/>
          <w:lang w:val="sk-SK"/>
        </w:rPr>
        <w:t> </w:t>
      </w:r>
      <w:r w:rsidR="00EB2452">
        <w:rPr>
          <w:rFonts w:asciiTheme="minorHAnsi" w:hAnsiTheme="minorHAnsi" w:cstheme="minorHAnsi"/>
          <w:spacing w:val="-1"/>
          <w:lang w:val="sk-SK"/>
        </w:rPr>
        <w:t>prezentovaní projektov,</w:t>
      </w:r>
    </w:p>
    <w:p w14:paraId="67E0F2C4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="002869E7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="002869E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3BCE3181" w14:textId="77777777" w:rsidR="006D57B6" w:rsidRPr="002C0E8A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="004F110D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704DF5B5" w14:textId="77777777" w:rsidR="006D57B6" w:rsidRPr="00E85059" w:rsidRDefault="006D57B6" w:rsidP="006D57B6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79D80468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4F110D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4F110D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6F2DFA19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51E075B6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2B109EDC" w14:textId="77777777" w:rsidR="006D57B6" w:rsidRPr="0067733B" w:rsidRDefault="006D57B6" w:rsidP="0067733B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lang w:val="sk-SK"/>
        </w:rPr>
        <w:t>(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="00CC7ABE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 xml:space="preserve"> a</w:t>
      </w:r>
      <w:r w:rsidRPr="00E85059">
        <w:rPr>
          <w:rFonts w:asciiTheme="minorHAnsi" w:hAnsiTheme="minorHAnsi" w:cstheme="minorHAnsi"/>
          <w:lang w:val="sk-SK"/>
        </w:rPr>
        <w:t>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učebnej </w:t>
      </w: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37AB2C4C" w14:textId="77777777" w:rsidR="006D57B6" w:rsidRDefault="006D57B6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4F110D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4F110D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982D69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3CCF394D" w14:textId="77777777" w:rsidR="006F168E" w:rsidRDefault="006F168E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</w:p>
    <w:p w14:paraId="74D602B4" w14:textId="77777777" w:rsidR="0049536B" w:rsidRPr="0067733B" w:rsidRDefault="0049536B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</w:p>
    <w:p w14:paraId="5132BB62" w14:textId="77777777" w:rsidR="006D57B6" w:rsidRPr="00362280" w:rsidRDefault="006D57B6" w:rsidP="006D57B6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lastRenderedPageBreak/>
        <w:t>UČEBNÉ ZDROJE</w:t>
      </w:r>
    </w:p>
    <w:p w14:paraId="224B9285" w14:textId="77777777" w:rsidR="006D57B6" w:rsidRDefault="00F52524" w:rsidP="00193F4C">
      <w:pPr>
        <w:shd w:val="clear" w:color="auto" w:fill="D9D9D9" w:themeFill="background1" w:themeFillShade="D9"/>
        <w:spacing w:line="276" w:lineRule="auto"/>
        <w:rPr>
          <w:rFonts w:eastAsia="Calibri" w:cstheme="minorHAnsi"/>
          <w:sz w:val="24"/>
          <w:szCs w:val="24"/>
        </w:rPr>
      </w:pPr>
      <w:r w:rsidRPr="00F52524">
        <w:rPr>
          <w:rFonts w:cstheme="minorHAnsi"/>
          <w:spacing w:val="-2"/>
          <w:sz w:val="24"/>
          <w:szCs w:val="24"/>
        </w:rPr>
        <w:t xml:space="preserve">Doporučené </w:t>
      </w:r>
      <w:r w:rsidRPr="00F52524">
        <w:rPr>
          <w:rFonts w:cstheme="minorHAnsi"/>
          <w:spacing w:val="-1"/>
          <w:sz w:val="24"/>
          <w:szCs w:val="24"/>
        </w:rPr>
        <w:t>učebnice:</w:t>
      </w:r>
      <w:r w:rsidR="004B7149">
        <w:rPr>
          <w:rFonts w:eastAsia="Calibri" w:cstheme="minorHAnsi"/>
          <w:sz w:val="24"/>
          <w:szCs w:val="24"/>
        </w:rPr>
        <w:t xml:space="preserve">     </w:t>
      </w:r>
    </w:p>
    <w:p w14:paraId="4840ABB8" w14:textId="77777777" w:rsidR="004B7149" w:rsidRDefault="00083D48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UHEREKOVÁ</w:t>
      </w:r>
      <w:r w:rsidR="0049536B">
        <w:rPr>
          <w:rFonts w:eastAsia="Calibri" w:cstheme="minorHAnsi"/>
          <w:sz w:val="24"/>
          <w:szCs w:val="24"/>
        </w:rPr>
        <w:t>, M. a kol., 2012</w:t>
      </w:r>
      <w:r w:rsidR="00D90BEB">
        <w:rPr>
          <w:rFonts w:eastAsia="Calibri" w:cstheme="minorHAnsi"/>
          <w:sz w:val="24"/>
          <w:szCs w:val="24"/>
        </w:rPr>
        <w:t xml:space="preserve">: </w:t>
      </w:r>
      <w:r w:rsidR="00D90BEB" w:rsidRPr="00D90BEB">
        <w:rPr>
          <w:rFonts w:eastAsia="Calibri" w:cstheme="minorHAnsi"/>
          <w:i/>
          <w:sz w:val="24"/>
          <w:szCs w:val="24"/>
        </w:rPr>
        <w:t>Bioló</w:t>
      </w:r>
      <w:r w:rsidR="0049536B">
        <w:rPr>
          <w:rFonts w:eastAsia="Calibri" w:cstheme="minorHAnsi"/>
          <w:i/>
          <w:sz w:val="24"/>
          <w:szCs w:val="24"/>
        </w:rPr>
        <w:t>gia pre 9</w:t>
      </w:r>
      <w:r w:rsidR="00D90BEB" w:rsidRPr="00D90BEB">
        <w:rPr>
          <w:rFonts w:eastAsia="Calibri" w:cstheme="minorHAnsi"/>
          <w:i/>
          <w:sz w:val="24"/>
          <w:szCs w:val="24"/>
        </w:rPr>
        <w:t>. ročník základných škôl</w:t>
      </w:r>
      <w:r w:rsidR="0049536B">
        <w:rPr>
          <w:rFonts w:eastAsia="Calibri" w:cstheme="minorHAnsi"/>
          <w:i/>
          <w:sz w:val="24"/>
          <w:szCs w:val="24"/>
        </w:rPr>
        <w:t xml:space="preserve"> a 4</w:t>
      </w:r>
      <w:r w:rsidR="00745377">
        <w:rPr>
          <w:rFonts w:eastAsia="Calibri" w:cstheme="minorHAnsi"/>
          <w:i/>
          <w:sz w:val="24"/>
          <w:szCs w:val="24"/>
        </w:rPr>
        <w:t>. ročník gymnázia s osemročným</w:t>
      </w:r>
      <w:r w:rsidR="00D90BEB">
        <w:rPr>
          <w:rFonts w:eastAsia="Calibri" w:cstheme="minorHAnsi"/>
          <w:sz w:val="24"/>
          <w:szCs w:val="24"/>
        </w:rPr>
        <w:t xml:space="preserve"> </w:t>
      </w:r>
      <w:r w:rsidR="00745377">
        <w:rPr>
          <w:rFonts w:eastAsia="Calibri" w:cstheme="minorHAnsi"/>
          <w:sz w:val="24"/>
          <w:szCs w:val="24"/>
        </w:rPr>
        <w:t xml:space="preserve">štúdiom. </w:t>
      </w:r>
      <w:r w:rsidR="00D90BEB">
        <w:rPr>
          <w:rFonts w:eastAsia="Calibri" w:cstheme="minorHAnsi"/>
          <w:sz w:val="24"/>
          <w:szCs w:val="24"/>
        </w:rPr>
        <w:t>Bratisla</w:t>
      </w:r>
      <w:r w:rsidR="00670C72">
        <w:rPr>
          <w:rFonts w:eastAsia="Calibri" w:cstheme="minorHAnsi"/>
          <w:sz w:val="24"/>
          <w:szCs w:val="24"/>
        </w:rPr>
        <w:t>va: EDUCO,</w:t>
      </w:r>
      <w:r w:rsidR="0049536B">
        <w:rPr>
          <w:rFonts w:eastAsia="Calibri" w:cstheme="minorHAnsi"/>
          <w:sz w:val="24"/>
          <w:szCs w:val="24"/>
        </w:rPr>
        <w:t xml:space="preserve"> 2012. ISBN 978-80-8</w:t>
      </w:r>
      <w:r w:rsidR="00745377">
        <w:rPr>
          <w:rFonts w:eastAsia="Calibri" w:cstheme="minorHAnsi"/>
          <w:sz w:val="24"/>
          <w:szCs w:val="24"/>
        </w:rPr>
        <w:t>9</w:t>
      </w:r>
      <w:r w:rsidR="0049536B">
        <w:rPr>
          <w:rFonts w:eastAsia="Calibri" w:cstheme="minorHAnsi"/>
          <w:sz w:val="24"/>
          <w:szCs w:val="24"/>
        </w:rPr>
        <w:t>431-34-2</w:t>
      </w:r>
    </w:p>
    <w:p w14:paraId="74087C8B" w14:textId="77777777" w:rsidR="00083D48" w:rsidRDefault="00083D48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49EE460" w14:textId="77777777" w:rsidR="00083D48" w:rsidRDefault="00083D48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PÁLENÍKOVÁ, M. – JANKOVIČOVÁ, A.,2018 : Biológia. </w:t>
      </w:r>
      <w:r w:rsidRPr="00083D48">
        <w:rPr>
          <w:rFonts w:eastAsia="Calibri" w:cstheme="minorHAnsi"/>
          <w:i/>
          <w:sz w:val="24"/>
          <w:szCs w:val="24"/>
        </w:rPr>
        <w:t>Pracovný zošit pre 8. Ročník ZŠ a 3. Ročník gymnázií s osemročným štúdiom.</w:t>
      </w:r>
      <w:r w:rsidR="00021B69">
        <w:rPr>
          <w:rFonts w:eastAsia="Calibri" w:cstheme="minorHAnsi"/>
          <w:sz w:val="24"/>
          <w:szCs w:val="24"/>
        </w:rPr>
        <w:t xml:space="preserve"> Bratislava</w:t>
      </w:r>
      <w:r>
        <w:rPr>
          <w:rFonts w:eastAsia="Calibri" w:cstheme="minorHAnsi"/>
          <w:sz w:val="24"/>
          <w:szCs w:val="24"/>
        </w:rPr>
        <w:t>: MAPA Slovakia Plus, 2018. ISBN 978-80-8067-315-4</w:t>
      </w:r>
    </w:p>
    <w:p w14:paraId="5EABDE5C" w14:textId="77777777" w:rsidR="00193F4C" w:rsidRDefault="00193F4C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27E6510" w14:textId="77777777" w:rsidR="00193F4C" w:rsidRPr="00362280" w:rsidRDefault="00193F4C" w:rsidP="00193F4C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45F7D108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4F1AFEEB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59B25423" w14:textId="77777777" w:rsidR="00193F4C" w:rsidRPr="00193F4C" w:rsidRDefault="00193F4C" w:rsidP="00193F4C">
      <w:pPr>
        <w:pStyle w:val="Odsekzoznamu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0" w:history="1">
        <w:r w:rsidRPr="00193F4C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sectPr w:rsidR="00193F4C" w:rsidRPr="00193F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D3"/>
    <w:multiLevelType w:val="hybridMultilevel"/>
    <w:tmpl w:val="CC78B4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64B51"/>
    <w:multiLevelType w:val="hybridMultilevel"/>
    <w:tmpl w:val="326012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3D4D01"/>
    <w:multiLevelType w:val="hybridMultilevel"/>
    <w:tmpl w:val="D68EA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155FC"/>
    <w:multiLevelType w:val="hybridMultilevel"/>
    <w:tmpl w:val="3DD694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519E6"/>
    <w:multiLevelType w:val="hybridMultilevel"/>
    <w:tmpl w:val="88E67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CE62F1F"/>
    <w:multiLevelType w:val="hybridMultilevel"/>
    <w:tmpl w:val="1B10A8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0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1" w15:restartNumberingAfterBreak="0">
    <w:nsid w:val="68A30584"/>
    <w:multiLevelType w:val="hybridMultilevel"/>
    <w:tmpl w:val="7480E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047E5"/>
    <w:multiLevelType w:val="hybridMultilevel"/>
    <w:tmpl w:val="D3AC0700"/>
    <w:lvl w:ilvl="0" w:tplc="041B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 w15:restartNumberingAfterBreak="0">
    <w:nsid w:val="79230A59"/>
    <w:multiLevelType w:val="hybridMultilevel"/>
    <w:tmpl w:val="7640CF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480954">
    <w:abstractNumId w:val="19"/>
  </w:num>
  <w:num w:numId="2" w16cid:durableId="1952785481">
    <w:abstractNumId w:val="20"/>
  </w:num>
  <w:num w:numId="3" w16cid:durableId="1364869503">
    <w:abstractNumId w:val="7"/>
  </w:num>
  <w:num w:numId="4" w16cid:durableId="166680293">
    <w:abstractNumId w:val="18"/>
  </w:num>
  <w:num w:numId="5" w16cid:durableId="781414981">
    <w:abstractNumId w:val="11"/>
  </w:num>
  <w:num w:numId="6" w16cid:durableId="995189958">
    <w:abstractNumId w:val="2"/>
  </w:num>
  <w:num w:numId="7" w16cid:durableId="1924533746">
    <w:abstractNumId w:val="10"/>
  </w:num>
  <w:num w:numId="8" w16cid:durableId="527331839">
    <w:abstractNumId w:val="22"/>
  </w:num>
  <w:num w:numId="9" w16cid:durableId="2131046003">
    <w:abstractNumId w:val="8"/>
  </w:num>
  <w:num w:numId="10" w16cid:durableId="1474175321">
    <w:abstractNumId w:val="14"/>
  </w:num>
  <w:num w:numId="11" w16cid:durableId="703870738">
    <w:abstractNumId w:val="6"/>
  </w:num>
  <w:num w:numId="12" w16cid:durableId="461575766">
    <w:abstractNumId w:val="15"/>
  </w:num>
  <w:num w:numId="13" w16cid:durableId="1044137975">
    <w:abstractNumId w:val="9"/>
  </w:num>
  <w:num w:numId="14" w16cid:durableId="1180004977">
    <w:abstractNumId w:val="16"/>
  </w:num>
  <w:num w:numId="15" w16cid:durableId="2143227627">
    <w:abstractNumId w:val="25"/>
  </w:num>
  <w:num w:numId="16" w16cid:durableId="119148736">
    <w:abstractNumId w:val="4"/>
  </w:num>
  <w:num w:numId="17" w16cid:durableId="1872567339">
    <w:abstractNumId w:val="1"/>
  </w:num>
  <w:num w:numId="18" w16cid:durableId="1025129900">
    <w:abstractNumId w:val="3"/>
  </w:num>
  <w:num w:numId="19" w16cid:durableId="1310014247">
    <w:abstractNumId w:val="23"/>
  </w:num>
  <w:num w:numId="20" w16cid:durableId="1666057433">
    <w:abstractNumId w:val="13"/>
  </w:num>
  <w:num w:numId="21" w16cid:durableId="1717852242">
    <w:abstractNumId w:val="12"/>
  </w:num>
  <w:num w:numId="22" w16cid:durableId="20591898">
    <w:abstractNumId w:val="21"/>
  </w:num>
  <w:num w:numId="23" w16cid:durableId="1657295539">
    <w:abstractNumId w:val="5"/>
  </w:num>
  <w:num w:numId="24" w16cid:durableId="130751498">
    <w:abstractNumId w:val="0"/>
  </w:num>
  <w:num w:numId="25" w16cid:durableId="1000085510">
    <w:abstractNumId w:val="24"/>
  </w:num>
  <w:num w:numId="26" w16cid:durableId="18978192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66F1"/>
    <w:rsid w:val="00006F53"/>
    <w:rsid w:val="00014E14"/>
    <w:rsid w:val="00021B69"/>
    <w:rsid w:val="00025F1A"/>
    <w:rsid w:val="00027A6C"/>
    <w:rsid w:val="000426BE"/>
    <w:rsid w:val="0005015A"/>
    <w:rsid w:val="00050A41"/>
    <w:rsid w:val="0006454A"/>
    <w:rsid w:val="0006589C"/>
    <w:rsid w:val="000661D8"/>
    <w:rsid w:val="00074186"/>
    <w:rsid w:val="00077E52"/>
    <w:rsid w:val="00083A2A"/>
    <w:rsid w:val="00083D48"/>
    <w:rsid w:val="000906EA"/>
    <w:rsid w:val="000A0EC8"/>
    <w:rsid w:val="000B22AF"/>
    <w:rsid w:val="000C0E7F"/>
    <w:rsid w:val="000C2183"/>
    <w:rsid w:val="000D0B15"/>
    <w:rsid w:val="000D0E7C"/>
    <w:rsid w:val="000D7CEB"/>
    <w:rsid w:val="000F56DC"/>
    <w:rsid w:val="000F678B"/>
    <w:rsid w:val="00106D02"/>
    <w:rsid w:val="00117FEF"/>
    <w:rsid w:val="00131879"/>
    <w:rsid w:val="001440DA"/>
    <w:rsid w:val="001638A6"/>
    <w:rsid w:val="0017673A"/>
    <w:rsid w:val="0018724B"/>
    <w:rsid w:val="00193F4C"/>
    <w:rsid w:val="00194CC9"/>
    <w:rsid w:val="00194E1C"/>
    <w:rsid w:val="001D7CD7"/>
    <w:rsid w:val="002127B2"/>
    <w:rsid w:val="00215841"/>
    <w:rsid w:val="00247041"/>
    <w:rsid w:val="00266277"/>
    <w:rsid w:val="00272AC6"/>
    <w:rsid w:val="002806A4"/>
    <w:rsid w:val="0028236B"/>
    <w:rsid w:val="002869E7"/>
    <w:rsid w:val="00286C91"/>
    <w:rsid w:val="00292428"/>
    <w:rsid w:val="002B02D1"/>
    <w:rsid w:val="002B6CC9"/>
    <w:rsid w:val="002C0E8A"/>
    <w:rsid w:val="002C2E94"/>
    <w:rsid w:val="002D6E39"/>
    <w:rsid w:val="002E0687"/>
    <w:rsid w:val="002E2FAC"/>
    <w:rsid w:val="002E2FE9"/>
    <w:rsid w:val="002E714A"/>
    <w:rsid w:val="00300E83"/>
    <w:rsid w:val="00301E6B"/>
    <w:rsid w:val="003028C2"/>
    <w:rsid w:val="00307E49"/>
    <w:rsid w:val="00334EA4"/>
    <w:rsid w:val="00335FA4"/>
    <w:rsid w:val="00344D54"/>
    <w:rsid w:val="00353A5F"/>
    <w:rsid w:val="00362280"/>
    <w:rsid w:val="00371045"/>
    <w:rsid w:val="00372C9A"/>
    <w:rsid w:val="003733D8"/>
    <w:rsid w:val="00373472"/>
    <w:rsid w:val="00381E57"/>
    <w:rsid w:val="0038640A"/>
    <w:rsid w:val="003A49E5"/>
    <w:rsid w:val="003C440C"/>
    <w:rsid w:val="003C4EF5"/>
    <w:rsid w:val="003C56DD"/>
    <w:rsid w:val="003C5B54"/>
    <w:rsid w:val="003C719F"/>
    <w:rsid w:val="003D0F1A"/>
    <w:rsid w:val="003D69BB"/>
    <w:rsid w:val="004008C5"/>
    <w:rsid w:val="00420B35"/>
    <w:rsid w:val="00423F36"/>
    <w:rsid w:val="00441FEA"/>
    <w:rsid w:val="00461E26"/>
    <w:rsid w:val="00476E1B"/>
    <w:rsid w:val="004817A2"/>
    <w:rsid w:val="004820DB"/>
    <w:rsid w:val="004937C3"/>
    <w:rsid w:val="0049536B"/>
    <w:rsid w:val="004B190D"/>
    <w:rsid w:val="004B24CA"/>
    <w:rsid w:val="004B39DD"/>
    <w:rsid w:val="004B5B8E"/>
    <w:rsid w:val="004B7149"/>
    <w:rsid w:val="004C7A7B"/>
    <w:rsid w:val="004D5CAE"/>
    <w:rsid w:val="004D638E"/>
    <w:rsid w:val="004E2371"/>
    <w:rsid w:val="004E42D3"/>
    <w:rsid w:val="004E7662"/>
    <w:rsid w:val="004F110D"/>
    <w:rsid w:val="0050030D"/>
    <w:rsid w:val="00513FB6"/>
    <w:rsid w:val="00517E30"/>
    <w:rsid w:val="00522DF0"/>
    <w:rsid w:val="00560E15"/>
    <w:rsid w:val="005635A3"/>
    <w:rsid w:val="00565CE7"/>
    <w:rsid w:val="00567415"/>
    <w:rsid w:val="0057281A"/>
    <w:rsid w:val="005841DA"/>
    <w:rsid w:val="00586A9C"/>
    <w:rsid w:val="00593292"/>
    <w:rsid w:val="005973B0"/>
    <w:rsid w:val="005A7DE3"/>
    <w:rsid w:val="005B6838"/>
    <w:rsid w:val="005C033E"/>
    <w:rsid w:val="005D11E5"/>
    <w:rsid w:val="005D4156"/>
    <w:rsid w:val="005F05F3"/>
    <w:rsid w:val="005F31CE"/>
    <w:rsid w:val="00611613"/>
    <w:rsid w:val="00621029"/>
    <w:rsid w:val="00627EC4"/>
    <w:rsid w:val="006407ED"/>
    <w:rsid w:val="00647537"/>
    <w:rsid w:val="00653DBB"/>
    <w:rsid w:val="00655725"/>
    <w:rsid w:val="00656E59"/>
    <w:rsid w:val="00670C72"/>
    <w:rsid w:val="00674412"/>
    <w:rsid w:val="0067733B"/>
    <w:rsid w:val="006805A1"/>
    <w:rsid w:val="00691ECF"/>
    <w:rsid w:val="006932B1"/>
    <w:rsid w:val="006A7AB5"/>
    <w:rsid w:val="006B1403"/>
    <w:rsid w:val="006B5AC8"/>
    <w:rsid w:val="006C16B4"/>
    <w:rsid w:val="006D4D24"/>
    <w:rsid w:val="006D57B6"/>
    <w:rsid w:val="006F0945"/>
    <w:rsid w:val="006F168E"/>
    <w:rsid w:val="00704F49"/>
    <w:rsid w:val="007202DE"/>
    <w:rsid w:val="00725A9C"/>
    <w:rsid w:val="007344F6"/>
    <w:rsid w:val="00736C5F"/>
    <w:rsid w:val="00743264"/>
    <w:rsid w:val="00745377"/>
    <w:rsid w:val="007500AD"/>
    <w:rsid w:val="00787D12"/>
    <w:rsid w:val="007A791E"/>
    <w:rsid w:val="007B2B1D"/>
    <w:rsid w:val="007C06F9"/>
    <w:rsid w:val="007C1272"/>
    <w:rsid w:val="007C2BC9"/>
    <w:rsid w:val="007C4519"/>
    <w:rsid w:val="007E0047"/>
    <w:rsid w:val="007F0BB4"/>
    <w:rsid w:val="007F75E8"/>
    <w:rsid w:val="0081043E"/>
    <w:rsid w:val="00812247"/>
    <w:rsid w:val="00812E7A"/>
    <w:rsid w:val="008236F0"/>
    <w:rsid w:val="008521CF"/>
    <w:rsid w:val="00865AD6"/>
    <w:rsid w:val="00870D6F"/>
    <w:rsid w:val="00877BB4"/>
    <w:rsid w:val="00897ACB"/>
    <w:rsid w:val="008B29F0"/>
    <w:rsid w:val="008B5187"/>
    <w:rsid w:val="008B5A8B"/>
    <w:rsid w:val="008E3F2B"/>
    <w:rsid w:val="008F08B4"/>
    <w:rsid w:val="009032E6"/>
    <w:rsid w:val="00957B7A"/>
    <w:rsid w:val="00970746"/>
    <w:rsid w:val="00975E33"/>
    <w:rsid w:val="00981EF5"/>
    <w:rsid w:val="00982D69"/>
    <w:rsid w:val="0098325B"/>
    <w:rsid w:val="0098454A"/>
    <w:rsid w:val="009C2D22"/>
    <w:rsid w:val="009C4C42"/>
    <w:rsid w:val="00A07778"/>
    <w:rsid w:val="00A168C1"/>
    <w:rsid w:val="00A222DE"/>
    <w:rsid w:val="00A32A7E"/>
    <w:rsid w:val="00A43622"/>
    <w:rsid w:val="00A53A6B"/>
    <w:rsid w:val="00A57922"/>
    <w:rsid w:val="00A61052"/>
    <w:rsid w:val="00A72CFE"/>
    <w:rsid w:val="00A912F6"/>
    <w:rsid w:val="00A94A1E"/>
    <w:rsid w:val="00A94FCE"/>
    <w:rsid w:val="00A96E16"/>
    <w:rsid w:val="00AA3BCD"/>
    <w:rsid w:val="00AA3DEA"/>
    <w:rsid w:val="00AA4A6E"/>
    <w:rsid w:val="00AD6383"/>
    <w:rsid w:val="00AE047D"/>
    <w:rsid w:val="00AE1E64"/>
    <w:rsid w:val="00AE6A21"/>
    <w:rsid w:val="00AF3505"/>
    <w:rsid w:val="00AF6FD3"/>
    <w:rsid w:val="00B00E00"/>
    <w:rsid w:val="00B14677"/>
    <w:rsid w:val="00B17481"/>
    <w:rsid w:val="00B24F3B"/>
    <w:rsid w:val="00B32B85"/>
    <w:rsid w:val="00B731C2"/>
    <w:rsid w:val="00B73450"/>
    <w:rsid w:val="00B82C27"/>
    <w:rsid w:val="00B9621B"/>
    <w:rsid w:val="00B96818"/>
    <w:rsid w:val="00BA7FFB"/>
    <w:rsid w:val="00BB1A12"/>
    <w:rsid w:val="00BB1A7D"/>
    <w:rsid w:val="00BC6E89"/>
    <w:rsid w:val="00C17B03"/>
    <w:rsid w:val="00C249D7"/>
    <w:rsid w:val="00C25F5E"/>
    <w:rsid w:val="00C30979"/>
    <w:rsid w:val="00C32E9D"/>
    <w:rsid w:val="00C44D78"/>
    <w:rsid w:val="00C46A0F"/>
    <w:rsid w:val="00C503C8"/>
    <w:rsid w:val="00C52561"/>
    <w:rsid w:val="00C53064"/>
    <w:rsid w:val="00C6688B"/>
    <w:rsid w:val="00C71EBF"/>
    <w:rsid w:val="00C728E9"/>
    <w:rsid w:val="00C97CC9"/>
    <w:rsid w:val="00CA140F"/>
    <w:rsid w:val="00CA6962"/>
    <w:rsid w:val="00CB1D98"/>
    <w:rsid w:val="00CB4FF1"/>
    <w:rsid w:val="00CC7ABE"/>
    <w:rsid w:val="00CD4234"/>
    <w:rsid w:val="00D07932"/>
    <w:rsid w:val="00D14E14"/>
    <w:rsid w:val="00D17775"/>
    <w:rsid w:val="00D506EE"/>
    <w:rsid w:val="00D526BB"/>
    <w:rsid w:val="00D63BC0"/>
    <w:rsid w:val="00D76FD8"/>
    <w:rsid w:val="00D80298"/>
    <w:rsid w:val="00D8328C"/>
    <w:rsid w:val="00D90BEB"/>
    <w:rsid w:val="00DC15DD"/>
    <w:rsid w:val="00DC3886"/>
    <w:rsid w:val="00DC45DB"/>
    <w:rsid w:val="00DD20A6"/>
    <w:rsid w:val="00DD2EAD"/>
    <w:rsid w:val="00DD3953"/>
    <w:rsid w:val="00DD724C"/>
    <w:rsid w:val="00DE001D"/>
    <w:rsid w:val="00DE6451"/>
    <w:rsid w:val="00DF1B99"/>
    <w:rsid w:val="00DF2311"/>
    <w:rsid w:val="00DF2787"/>
    <w:rsid w:val="00DF3FAD"/>
    <w:rsid w:val="00E028B1"/>
    <w:rsid w:val="00E04EA6"/>
    <w:rsid w:val="00E07351"/>
    <w:rsid w:val="00E074B9"/>
    <w:rsid w:val="00E27551"/>
    <w:rsid w:val="00E474C6"/>
    <w:rsid w:val="00E5716E"/>
    <w:rsid w:val="00E71BC1"/>
    <w:rsid w:val="00E7752E"/>
    <w:rsid w:val="00E80AEA"/>
    <w:rsid w:val="00E85059"/>
    <w:rsid w:val="00E85E48"/>
    <w:rsid w:val="00EA09CF"/>
    <w:rsid w:val="00EA148B"/>
    <w:rsid w:val="00EA1775"/>
    <w:rsid w:val="00EB2452"/>
    <w:rsid w:val="00EB6AEA"/>
    <w:rsid w:val="00ED19BE"/>
    <w:rsid w:val="00EF0176"/>
    <w:rsid w:val="00F100DA"/>
    <w:rsid w:val="00F1108C"/>
    <w:rsid w:val="00F141DA"/>
    <w:rsid w:val="00F15CE8"/>
    <w:rsid w:val="00F42EE6"/>
    <w:rsid w:val="00F43EC0"/>
    <w:rsid w:val="00F52524"/>
    <w:rsid w:val="00F7226C"/>
    <w:rsid w:val="00F728B0"/>
    <w:rsid w:val="00F75004"/>
    <w:rsid w:val="00F75403"/>
    <w:rsid w:val="00FA2ADA"/>
    <w:rsid w:val="00FB6FFA"/>
    <w:rsid w:val="00FD2039"/>
    <w:rsid w:val="00FE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5A7E"/>
  <w15:docId w15:val="{3B15D43A-C723-4597-9D83-7DA6F436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1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A94A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Zkladntext21">
    <w:name w:val="Základný text 21"/>
    <w:basedOn w:val="Normlny"/>
    <w:rsid w:val="00F75403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paragraph" w:styleId="Nzov">
    <w:name w:val="Title"/>
    <w:basedOn w:val="Normlny"/>
    <w:link w:val="NzovChar"/>
    <w:qFormat/>
    <w:rsid w:val="00DE00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DE001D"/>
    <w:rPr>
      <w:rFonts w:ascii="Times New Roman" w:eastAsia="Times New Roman" w:hAnsi="Times New Roman" w:cs="Times New Roman"/>
      <w:b/>
      <w:bCs/>
      <w:sz w:val="20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outub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etavedomosti.iedu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D148D-D214-45AB-B417-35837066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9</Pages>
  <Words>2093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Ema Jendrušáková</cp:lastModifiedBy>
  <cp:revision>255</cp:revision>
  <dcterms:created xsi:type="dcterms:W3CDTF">2018-10-09T06:46:00Z</dcterms:created>
  <dcterms:modified xsi:type="dcterms:W3CDTF">2026-09-23T19:00:00Z</dcterms:modified>
</cp:coreProperties>
</file>